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10349" w:type="dxa"/>
        <w:tblInd w:w="-885" w:type="dxa"/>
        <w:tblLook w:val="04A0" w:firstRow="1" w:lastRow="0" w:firstColumn="1" w:lastColumn="0" w:noHBand="0" w:noVBand="1"/>
      </w:tblPr>
      <w:tblGrid>
        <w:gridCol w:w="1702"/>
        <w:gridCol w:w="8647"/>
      </w:tblGrid>
      <w:tr w:rsidR="008F08EF" w:rsidRPr="00A05D28" w:rsidTr="00A05D28">
        <w:tc>
          <w:tcPr>
            <w:tcW w:w="1702" w:type="dxa"/>
          </w:tcPr>
          <w:p w:rsidR="008F08EF" w:rsidRPr="00A05D28" w:rsidRDefault="008F08EF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1 </w:t>
            </w: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>слайд</w:t>
            </w:r>
          </w:p>
        </w:tc>
        <w:tc>
          <w:tcPr>
            <w:tcW w:w="8647" w:type="dxa"/>
          </w:tcPr>
          <w:p w:rsidR="008F08EF" w:rsidRPr="00A05D28" w:rsidRDefault="008F08EF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>Добрый день, уважаемые коллеги.</w:t>
            </w:r>
          </w:p>
          <w:p w:rsidR="008F08EF" w:rsidRPr="00A05D28" w:rsidRDefault="008F08EF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>Я, Соломина Елена Владимировна, воспитатель  МБОУ «Белоярская СОШ № 14» структурное подразделение «Детский сад».</w:t>
            </w:r>
          </w:p>
          <w:p w:rsidR="008F08EF" w:rsidRDefault="008F08EF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>Хочу поделится с вами своим опытом работы …</w:t>
            </w:r>
          </w:p>
          <w:p w:rsidR="00A05D28" w:rsidRPr="00A05D28" w:rsidRDefault="00A05D28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F08EF" w:rsidRPr="00A05D28" w:rsidTr="00A05D28">
        <w:tc>
          <w:tcPr>
            <w:tcW w:w="1702" w:type="dxa"/>
          </w:tcPr>
          <w:p w:rsidR="008F08EF" w:rsidRPr="00A05D28" w:rsidRDefault="008F08EF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2 </w:t>
            </w: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>слайд</w:t>
            </w:r>
          </w:p>
        </w:tc>
        <w:tc>
          <w:tcPr>
            <w:tcW w:w="8647" w:type="dxa"/>
          </w:tcPr>
          <w:p w:rsidR="008F08EF" w:rsidRDefault="008F08EF" w:rsidP="008F08EF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 xml:space="preserve">Самуил Яковлевич Маршак говорил: Есть талант писателя, а есть талант читателя. Как любой талант (А он спрятан в каждом), его надо открыть, вырастить, воспитать. Истоки читательского таланта, как и многих других способностей, лежат в раннем детстве! </w:t>
            </w:r>
          </w:p>
          <w:p w:rsidR="00A05D28" w:rsidRPr="00A05D28" w:rsidRDefault="00A05D28" w:rsidP="008F08EF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F08EF" w:rsidRPr="00A05D28" w:rsidTr="00A05D28">
        <w:tc>
          <w:tcPr>
            <w:tcW w:w="1702" w:type="dxa"/>
          </w:tcPr>
          <w:p w:rsidR="008F08EF" w:rsidRPr="00A05D28" w:rsidRDefault="008F08EF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>3 слайд</w:t>
            </w:r>
          </w:p>
        </w:tc>
        <w:tc>
          <w:tcPr>
            <w:tcW w:w="8647" w:type="dxa"/>
          </w:tcPr>
          <w:p w:rsidR="008F08EF" w:rsidRDefault="008F08EF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 xml:space="preserve">Роль детской книги, художественной литературы в формировании личности ребенка является общепризнанной. Художественная литература расширяет представления детей об окружающем мире, формирует первичные ценностные представления, содействует развитию литературной речи, приобщению к словесному творчеству, вводит детей в мир чувств переживаний, создает условия для радостного и содержательного проживания детьми дошкольного возраста, удовлетворяет детские интересы и </w:t>
            </w:r>
            <w:r w:rsidRPr="00A05D28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потребности в игре, общении со сверстниками и взрослыми.</w:t>
            </w:r>
          </w:p>
          <w:p w:rsidR="00A05D28" w:rsidRPr="00A05D28" w:rsidRDefault="00A05D28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F08EF" w:rsidRPr="00A05D28" w:rsidTr="00A05D28">
        <w:tc>
          <w:tcPr>
            <w:tcW w:w="1702" w:type="dxa"/>
          </w:tcPr>
          <w:p w:rsidR="008F08EF" w:rsidRPr="00A05D28" w:rsidRDefault="008F08EF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4 слайд</w:t>
            </w:r>
          </w:p>
        </w:tc>
        <w:tc>
          <w:tcPr>
            <w:tcW w:w="8647" w:type="dxa"/>
          </w:tcPr>
          <w:p w:rsidR="008F08EF" w:rsidRPr="00A05D28" w:rsidRDefault="008F08EF" w:rsidP="008F08EF">
            <w:pPr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Проблема ознакомления дошкольников с художественной литературой активно изучалась на протяжении всего периода развития отечественной педагогической науки. Анализ научно-методической литературы показал, что основная цель приобщения к книге остается неизменной – это воспитание любви и интереса к художественной литературе, воспитание будущего читателя. </w:t>
            </w: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 xml:space="preserve">  Что способствовало созданию       </w:t>
            </w: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научно обоснованной методики ознакомления дошкольников с художественной литературой, воспитания будущего читателя, реализуемой в дошкольных учреждениях.</w:t>
            </w:r>
          </w:p>
          <w:p w:rsidR="008F08EF" w:rsidRPr="00A05D28" w:rsidRDefault="008F08EF" w:rsidP="008F08EF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>Трудно представить себе дошкольное детство без книги. Сопровождая человека с самых первых лет его жизни, художественная литература оказывает большое влияние на развитие и обогащение речи ребенка: она воспитывает воображение,  обогащает словарь, давая прекрасные образцы русского литературного языка.</w:t>
            </w:r>
          </w:p>
          <w:p w:rsidR="008F08EF" w:rsidRPr="00A05D28" w:rsidRDefault="008F08EF" w:rsidP="008F08EF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 xml:space="preserve">Слушая знакомую сказку, стихотворение, </w:t>
            </w:r>
            <w:r w:rsidRPr="00A05D28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ребенок переживает, волнуется вместе с героями. Так он учится понимать литературные произведения и посредством этого формируется как личность.</w:t>
            </w:r>
          </w:p>
          <w:p w:rsidR="008F08EF" w:rsidRPr="00A05D28" w:rsidRDefault="008F08EF" w:rsidP="008F08EF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 xml:space="preserve"> Детская книга традиционно занимает важное место в образовательном процессе ДОО. Уголки книги являются обязательным элементом предметно-развивающей среды во всех возрастных группах. В образовательном процессе используются разнообразные формы работы с книгой, практикуется ежедневное чтение детям.</w:t>
            </w:r>
          </w:p>
          <w:p w:rsidR="008F08EF" w:rsidRPr="00A05D28" w:rsidRDefault="008F08EF" w:rsidP="008F08EF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>По данным исследований уже к трем годам проявляются основные типы читателей: дети, которым важна познавательная сторона текста; дети, которым интересны происходящие в произведении события; дети, предпочитающие эмоциональное наслаждение при чтении. К концу дошкольного возраста происходит дифференциация читательских типов: читатель – потребитель; читатель деловой, образовательной книги (детские энциклопедии); читатель, воспринимающий чтение как досуговое занятие.</w:t>
            </w:r>
          </w:p>
          <w:p w:rsidR="008F08EF" w:rsidRPr="00A05D28" w:rsidRDefault="008F08EF" w:rsidP="008F08EF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 xml:space="preserve">Вместе с тем тенденцией современного времени является уменьшение времени общения дошкольника с книгой. По данным </w:t>
            </w:r>
            <w:r w:rsidRPr="00A05D28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исследований, первые места в рейтинге любимых занятий дошкольников занимают просмотр мультфильмов, компьютерные игры, а чтение (слушание) лишь четвертое – пятое места, до 40 процентов детей дошкольников возраста не испытывают устойчивого интереса к книге, не проявляют инициативы в общении с книгой.</w:t>
            </w:r>
          </w:p>
          <w:p w:rsidR="008F08EF" w:rsidRPr="00A05D28" w:rsidRDefault="008F08EF" w:rsidP="008F08EF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>Данное положение связано с изменением места и роли книги в обществе, снижением интереса к книге, чтению; утрате традиций семейного чтения; появлением новых, разнообразных источников информации (Интернет, экранные средства), успешно конкурирующих с книгой в борьбе за внимание и место в жизни ребенка. Не секрет, что за последние десятилетия в нашей стране наметилась негативная тенденция: значительное снижение к чтению книг вообще и художественной литературы в частности. На наш взгляд, существует ряд факторов, вызвавших это явление.</w:t>
            </w:r>
          </w:p>
          <w:p w:rsidR="008F08EF" w:rsidRPr="00A05D28" w:rsidRDefault="008F08EF" w:rsidP="008F08EF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 xml:space="preserve">Во-первых, глобальная информатизация объективного пространства, окружающего каждого человека: посредством интернета как дети, так и взрослые могут беспрепятственно и без особого труда </w:t>
            </w:r>
            <w:r w:rsidRPr="00A05D28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получить любые данные по любой теме, в том числе и «сжатый» вариант любого литературного произведения.</w:t>
            </w:r>
          </w:p>
          <w:p w:rsidR="008F08EF" w:rsidRPr="00A05D28" w:rsidRDefault="008F08EF" w:rsidP="008F08EF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>Во-вторых, засилье в СМИ (телевидении, прессе) рекламы, формирующей у ребёнка представление о псевдоценностях в жизни человека. Дети многое знают о бытовой электронике, автомобилях, сотовых телефонах. Они уверены, что настоящий Человек – это успешный бизнесмен, непременно выходящий из роскошной иномарки и раздающий указания подчинённым по самой последней модели телефона.</w:t>
            </w:r>
          </w:p>
          <w:p w:rsidR="008F08EF" w:rsidRPr="00A05D28" w:rsidRDefault="008F08EF" w:rsidP="008F08EF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>В-третьих, объективные экономические и финансовые трудности приводят к тому, что взрослые вынуждены посвящать все свои мысли и своё время зарабатыванию материальных благ. Они даже и не вспоминают о книгах! Психологами же доказано, что именно родители являются образцом для подражания для детей. Если родители не читают, нельзя ожидать этого от детей.</w:t>
            </w:r>
          </w:p>
          <w:p w:rsidR="008F08EF" w:rsidRPr="00A05D28" w:rsidRDefault="008F08EF" w:rsidP="008F08EF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 xml:space="preserve">Новая «социокультурная ситуация развития детства» определяет необходимость поиска эффективных путей приобщения дошкольников к книге, воспитания </w:t>
            </w:r>
            <w:r w:rsidRPr="00A05D28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будущего читателя в изменившихся условиях.</w:t>
            </w:r>
          </w:p>
          <w:p w:rsidR="008F08EF" w:rsidRDefault="008F08EF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>Современная образовательная система характеризуется различными подходами к решению задачи приобщения дошкольников к художественной литературе. С принятием Федерального государственного образовательного стандарта дошкольного образования (ФГОС ДО) в 2014 году именно стандарт определяет приоритетные направления работы по приобщению дошкольников книге в ДОО.</w:t>
            </w:r>
          </w:p>
          <w:p w:rsidR="00A05D28" w:rsidRPr="00A05D28" w:rsidRDefault="00A05D28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F08EF" w:rsidRPr="00A05D28" w:rsidTr="00A05D28">
        <w:tc>
          <w:tcPr>
            <w:tcW w:w="1702" w:type="dxa"/>
          </w:tcPr>
          <w:p w:rsidR="008F08EF" w:rsidRPr="00A05D28" w:rsidRDefault="008F08EF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5 слайд</w:t>
            </w:r>
          </w:p>
        </w:tc>
        <w:tc>
          <w:tcPr>
            <w:tcW w:w="8647" w:type="dxa"/>
          </w:tcPr>
          <w:p w:rsidR="008F08EF" w:rsidRDefault="008F08EF" w:rsidP="008F08EF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 xml:space="preserve">Основной целью образовательного процесса в ДОО согласно ФГОС ДО является развитие личности дошкольника. В контексте приобщения дошкольников к книге в научно методической литературе в настоящее время используются понятия «литературное развитие» и «читательское развитие». </w:t>
            </w:r>
          </w:p>
          <w:p w:rsidR="00A05D28" w:rsidRPr="00A05D28" w:rsidRDefault="00A05D28" w:rsidP="008F08EF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F08EF" w:rsidRPr="00A05D28" w:rsidTr="00A05D28">
        <w:tc>
          <w:tcPr>
            <w:tcW w:w="1702" w:type="dxa"/>
          </w:tcPr>
          <w:p w:rsidR="008F08EF" w:rsidRPr="00A05D28" w:rsidRDefault="008F08EF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>6 слайд</w:t>
            </w:r>
          </w:p>
        </w:tc>
        <w:tc>
          <w:tcPr>
            <w:tcW w:w="8647" w:type="dxa"/>
          </w:tcPr>
          <w:p w:rsidR="008F08EF" w:rsidRDefault="008F08EF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 xml:space="preserve">Под литературным развитием применительно к дошкольному возрасту понимается процесс, направленный на приобщение детей к литературе как искусству слова и совершенствование их способностей в разных видах </w:t>
            </w:r>
            <w:r w:rsidRPr="00A05D28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художественно-речевой деятельности (эмоционально-эстетическом восприятии произведения, понимании произведения, выразительном чтении, пересказе, инсценировании, словесном творчестве на основе произведения).</w:t>
            </w:r>
          </w:p>
          <w:p w:rsidR="00A05D28" w:rsidRPr="00A05D28" w:rsidRDefault="00A05D28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8F08EF" w:rsidRPr="00A05D28" w:rsidTr="00A05D28">
        <w:tc>
          <w:tcPr>
            <w:tcW w:w="1702" w:type="dxa"/>
          </w:tcPr>
          <w:p w:rsidR="008F08EF" w:rsidRPr="00A05D28" w:rsidRDefault="008F08EF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7</w:t>
            </w:r>
            <w:r w:rsidR="002C6820">
              <w:rPr>
                <w:rFonts w:ascii="Times New Roman" w:hAnsi="Times New Roman" w:cs="Times New Roman"/>
                <w:sz w:val="44"/>
                <w:szCs w:val="44"/>
              </w:rPr>
              <w:t>, 8, 9</w:t>
            </w: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 xml:space="preserve"> слайд</w:t>
            </w:r>
            <w:r w:rsidR="002C6820">
              <w:rPr>
                <w:rFonts w:ascii="Times New Roman" w:hAnsi="Times New Roman" w:cs="Times New Roman"/>
                <w:sz w:val="44"/>
                <w:szCs w:val="44"/>
              </w:rPr>
              <w:t>ы</w:t>
            </w:r>
          </w:p>
        </w:tc>
        <w:tc>
          <w:tcPr>
            <w:tcW w:w="8647" w:type="dxa"/>
          </w:tcPr>
          <w:p w:rsidR="008F08EF" w:rsidRPr="00A05D28" w:rsidRDefault="008F08EF" w:rsidP="008F08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Читательское развитие детей раннего и дошкольного возраста рассматривается как длительный процесс всестороннего формирования личности, проходящий под воздействием книг.</w:t>
            </w:r>
          </w:p>
          <w:p w:rsidR="008F08EF" w:rsidRPr="00A05D28" w:rsidRDefault="008F08EF" w:rsidP="008F08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Возможные пути реализации ФГОС ДО содержатся в вариативных образовательных программах дошкольного образования. В стандарте задачи приобщения к художественной литературе отражены в двух областях «Речевое развитие» и «Художественно-эстетическое развитие».</w:t>
            </w:r>
          </w:p>
          <w:p w:rsidR="008F08EF" w:rsidRPr="00A05D28" w:rsidRDefault="008F08EF" w:rsidP="008F08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Образовательная область «Речевое развитие» направлена на знакомство детей с книжной культурой, детской литературой, понимание на слух текстов различных жанров детской литературы. В данной области основной акцент делается на знакомство детей с книгой как важным атрибутом культуры.</w:t>
            </w:r>
          </w:p>
          <w:p w:rsidR="008F08EF" w:rsidRPr="00A05D28" w:rsidRDefault="008F08EF" w:rsidP="008F08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В образовательной области </w:t>
            </w: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«Художественно-эстетическое развитие» – поставлена задача приобщения к художественной литературе как произведению искусства, наряду с другими видами искусства (музыка, изобразительное искусство), развитие восприятия произведений художественной литературы в единстве содержания и формы. Как важное средство развития и воспитания дошкольников художественная литература может быть успешно интегрирована в содержание других образовательных областей («Познавательное развитие», «Социально-коммуникативное развитие»).</w:t>
            </w:r>
          </w:p>
          <w:p w:rsidR="00A05D28" w:rsidRPr="00A05D28" w:rsidRDefault="00A05D28" w:rsidP="00A05D28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Важное значение придаётся знакомству детей с книжной культурой, приобщению к культуре чтения. Задача приобщения к книжной культуре предполагает не только знакомство детей с художественными произведениями и произведениями фольклора, но и формирование у дошкольников представлений о книге как предмете культуры, ее исторической и эстетической ценности. Целью приобщения дошкольников к книжной культуре является воспитание будущего «грамотного читателя», т.е. осознающего ценность художественного произведения, </w:t>
            </w: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испытывающего удовольствие от процесса чтения и постижения смысла читаемого, свободно ориентирующегося в мире книг.</w:t>
            </w:r>
          </w:p>
          <w:p w:rsidR="00A05D28" w:rsidRPr="00A05D28" w:rsidRDefault="00A05D28" w:rsidP="00A05D28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Особое внимание в современных программах уделяется привлечению детей к созданию рукотворных книг (книг-самоделок), которые дети под руководством взрослого создают от начала до конца. Содержание книг могут составлять придуманные детьми и записанные взрослыми сказки, рассказы, созданные детьми, иллюстрации.</w:t>
            </w:r>
          </w:p>
          <w:p w:rsidR="008F08EF" w:rsidRDefault="00A05D28" w:rsidP="00A05D28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Содержательно представлены в программах вопросы формирования эстетического отношения дошкольников к литературным произведениям, развитию литературной речи дошкольников. Решению задач художественно-эстетического развития дошкольников способствует использование методов и приемов, направленных на освоение дошкольниками образных средств языка произведений художественной литературы и фольклора (эпитетов, сравнений, метафор), развитие словесного творчества дошкольников (сочинение сказок, рассказов, небылиц).</w:t>
            </w:r>
          </w:p>
          <w:p w:rsidR="00A05D28" w:rsidRPr="00A05D28" w:rsidRDefault="00A05D28" w:rsidP="00A05D28">
            <w:pPr>
              <w:shd w:val="clear" w:color="auto" w:fill="FFFFFF"/>
              <w:ind w:firstLine="34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8F08EF" w:rsidRPr="00A05D28" w:rsidTr="00A05D28">
        <w:tc>
          <w:tcPr>
            <w:tcW w:w="1702" w:type="dxa"/>
          </w:tcPr>
          <w:p w:rsidR="008F08EF" w:rsidRPr="00A05D28" w:rsidRDefault="002C6820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 xml:space="preserve">10. 11.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12</w:t>
            </w:r>
            <w:r w:rsidR="008F08EF" w:rsidRPr="00A05D28">
              <w:rPr>
                <w:rFonts w:ascii="Times New Roman" w:hAnsi="Times New Roman" w:cs="Times New Roman"/>
                <w:sz w:val="44"/>
                <w:szCs w:val="44"/>
              </w:rPr>
              <w:t xml:space="preserve"> слайд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ы</w:t>
            </w:r>
          </w:p>
        </w:tc>
        <w:tc>
          <w:tcPr>
            <w:tcW w:w="8647" w:type="dxa"/>
          </w:tcPr>
          <w:p w:rsidR="00A05D28" w:rsidRPr="00A05D28" w:rsidRDefault="00A05D28" w:rsidP="00A05D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 xml:space="preserve">ФГОС ДО ориентирует педагогов на </w:t>
            </w: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 xml:space="preserve">развитие активной, инициативной, творческой личности ребенка. Следуя за ФГОС, помимо традиционного чтения и рассказывания детям художественных произведений и произведений фольклора, программы рекомендуют формы и методы работы, позволяющие обеспечить активную субъектную позицию ребенка в приобщении к чтению, развитие творческих способностей дошкольников. К таким формам можно отнести: </w:t>
            </w:r>
          </w:p>
          <w:p w:rsidR="00A05D28" w:rsidRPr="00A05D28" w:rsidRDefault="00A05D28" w:rsidP="00A05D28">
            <w:pPr>
              <w:pStyle w:val="a7"/>
              <w:numPr>
                <w:ilvl w:val="0"/>
                <w:numId w:val="3"/>
              </w:numPr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проектную деятельность; </w:t>
            </w:r>
          </w:p>
          <w:p w:rsidR="00A05D28" w:rsidRPr="00A05D28" w:rsidRDefault="00A05D28" w:rsidP="00A05D28">
            <w:pPr>
              <w:pStyle w:val="a7"/>
              <w:numPr>
                <w:ilvl w:val="0"/>
                <w:numId w:val="3"/>
              </w:numPr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игровые образовательные ситуации;</w:t>
            </w:r>
          </w:p>
          <w:p w:rsidR="00A05D28" w:rsidRPr="00A05D28" w:rsidRDefault="00A05D28" w:rsidP="00A05D28">
            <w:pPr>
              <w:pStyle w:val="a7"/>
              <w:numPr>
                <w:ilvl w:val="0"/>
                <w:numId w:val="3"/>
              </w:numPr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продуктивную деятельность;</w:t>
            </w:r>
          </w:p>
          <w:p w:rsidR="00A05D28" w:rsidRPr="00A05D28" w:rsidRDefault="00A05D28" w:rsidP="00A05D28">
            <w:pPr>
              <w:pStyle w:val="a7"/>
              <w:numPr>
                <w:ilvl w:val="0"/>
                <w:numId w:val="3"/>
              </w:numPr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создание макетов по содержанию художественных произведений;</w:t>
            </w:r>
          </w:p>
          <w:p w:rsidR="008F08EF" w:rsidRPr="00A05D28" w:rsidRDefault="00A05D28" w:rsidP="00846555">
            <w:pPr>
              <w:pStyle w:val="a7"/>
              <w:numPr>
                <w:ilvl w:val="0"/>
                <w:numId w:val="3"/>
              </w:numPr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литературные игры, театрализованные игры и др.</w:t>
            </w:r>
          </w:p>
          <w:p w:rsidR="00A05D28" w:rsidRPr="00A05D28" w:rsidRDefault="00A05D28" w:rsidP="00A05D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Особое место в приобщении к книге занимают проектные технологии, которые позволяют в комплексе решать задачи познавательного и художественно-эстетического развития дошкольников, развивать их творческие способности.</w:t>
            </w:r>
          </w:p>
          <w:p w:rsidR="00A05D28" w:rsidRPr="00A05D28" w:rsidRDefault="00A05D28" w:rsidP="00A05D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Современные программы характеризует коммуникативный подход в работе с книгой. Одной из особенностей речевой деятельности, свойственной детям </w:t>
            </w: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дошкольного возраста, является слияние целей и мотивов речевого общения, а также перемещение речевого мотива в какую-либо деятельность. Использование разнообразных видов деятельности формирует у ребенка потребность в овладении речью. Наличие мотива – важное условие как для восприятия речи, так и для активного пользования ею в общении.</w:t>
            </w:r>
          </w:p>
          <w:p w:rsidR="00A05D28" w:rsidRPr="00A05D28" w:rsidRDefault="00A05D28" w:rsidP="00A05D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Книга обеспечивает разнообразные ситуации для общения, обеспечивающие речевую активность ребенка: выбор произведения для чтения; совместное со сверстниками и взрослыми рассматривание книг в уголке книги; обсуждение содержания прослушанных произведений; прогностические беседы о возможном развитии событий в произведении; рассматривание и обсуждение иллюстрации; обмен мнениями после посещения тематической выставки, детской библиотеки, просмотра мультфильма и др. Задача педагогов состоит в том, чтобы максимально включать эти ситуации в образовательный процесс.</w:t>
            </w:r>
          </w:p>
          <w:p w:rsidR="00A05D28" w:rsidRPr="00A05D28" w:rsidRDefault="00A05D28" w:rsidP="00A05D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Следует отметить разнообразие рекомендуемых в программах технологий, форм, методов приобщения дошкольников к </w:t>
            </w: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художественной литературе. Так, в программе «Миры детства: конструирование возможностей» произведения литературы используются и как фон для совместной партнерской деятельности, для стимулирования познавательной, исследовательской деятельности дошкольников. В программе «Развитие» в основе формирования у дошкольников восприятия произведений художественной литературы, развития словесного творчества лежит использование технологии моделирования.</w:t>
            </w:r>
          </w:p>
          <w:p w:rsidR="00A05D28" w:rsidRPr="00A05D28" w:rsidRDefault="00A05D28" w:rsidP="00A05D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Широко применяются творческие задания на материале литературных произведений (подбор синонимов, эпитетов, придумывание начала и продолжения сказки, рассказа, подбор рифм к словам и др.).</w:t>
            </w:r>
          </w:p>
          <w:p w:rsidR="00A05D28" w:rsidRPr="00A05D28" w:rsidRDefault="00A05D28" w:rsidP="00A05D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Многие программы учитывают интерес детей к современным техническим, экранным средствам, поэтому рекомендуют привлекать детей к созданию мультфильмов, слайд- шоу по содержанию литературных произведений.</w:t>
            </w:r>
          </w:p>
          <w:p w:rsidR="00A05D28" w:rsidRDefault="00A05D28" w:rsidP="00A05D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Важными условиями формирования будущего читателя в программах называют сетевое взаимодействие с учреждениями </w:t>
            </w: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lastRenderedPageBreak/>
              <w:t>культуры (детскими библиотеками, театрами, досуговыми центрами) и взаимодействие с семьями воспитанников.</w:t>
            </w:r>
          </w:p>
          <w:p w:rsidR="00A05D28" w:rsidRPr="00A05D28" w:rsidRDefault="00A05D28" w:rsidP="00A05D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8F08EF" w:rsidRPr="00A05D28" w:rsidTr="00A05D28">
        <w:tc>
          <w:tcPr>
            <w:tcW w:w="1702" w:type="dxa"/>
          </w:tcPr>
          <w:p w:rsidR="008F08EF" w:rsidRPr="00A05D28" w:rsidRDefault="002C6820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13</w:t>
            </w:r>
            <w:bookmarkStart w:id="0" w:name="_GoBack"/>
            <w:bookmarkEnd w:id="0"/>
            <w:r w:rsidR="008F08EF" w:rsidRPr="00A05D28">
              <w:rPr>
                <w:rFonts w:ascii="Times New Roman" w:hAnsi="Times New Roman" w:cs="Times New Roman"/>
                <w:sz w:val="44"/>
                <w:szCs w:val="44"/>
              </w:rPr>
              <w:t xml:space="preserve"> слайд</w:t>
            </w:r>
          </w:p>
        </w:tc>
        <w:tc>
          <w:tcPr>
            <w:tcW w:w="8647" w:type="dxa"/>
          </w:tcPr>
          <w:p w:rsidR="00A05D28" w:rsidRPr="00A05D28" w:rsidRDefault="00A05D28" w:rsidP="00A05D28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Взаимодействие с семьями воспитанников направлено на педагогическое просвещение родителей в вопросах приобщения к книге, возрождение традиций семейного чтения, активное вовлечение родителей в образовательный процесс: участие в литературных проектах, досуговых мероприятиях.</w:t>
            </w:r>
          </w:p>
          <w:p w:rsidR="008F08EF" w:rsidRDefault="00A05D28" w:rsidP="00A05D28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Таким образом, задача приобщения дошкольников к книге, воспитание устойчивого интереса к чтению является актуальной в настоящее время. В современных образовательных программах данная задача рассматривается в свете требований ФГОС ДО и с учетом достижений современной науки и педагогической практики.</w:t>
            </w: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</w:p>
          <w:p w:rsidR="00A05D28" w:rsidRPr="00A05D28" w:rsidRDefault="00A05D28" w:rsidP="00A05D28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  <w:tr w:rsidR="008F08EF" w:rsidRPr="00A05D28" w:rsidTr="00A05D28">
        <w:tc>
          <w:tcPr>
            <w:tcW w:w="1702" w:type="dxa"/>
          </w:tcPr>
          <w:p w:rsidR="008F08EF" w:rsidRPr="00A05D28" w:rsidRDefault="008F08EF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8647" w:type="dxa"/>
          </w:tcPr>
          <w:p w:rsidR="008F08EF" w:rsidRDefault="00A05D28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A05D28">
              <w:rPr>
                <w:rFonts w:ascii="Times New Roman" w:hAnsi="Times New Roman" w:cs="Times New Roman"/>
                <w:sz w:val="44"/>
                <w:szCs w:val="44"/>
              </w:rPr>
              <w:t>Спасибо за внимание!</w:t>
            </w:r>
          </w:p>
          <w:p w:rsidR="00A05D28" w:rsidRPr="00A05D28" w:rsidRDefault="00A05D28" w:rsidP="00846555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:rsidR="00A05D28" w:rsidRPr="00846555" w:rsidRDefault="00A05D28" w:rsidP="00A05D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05D28" w:rsidRPr="0084655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A86" w:rsidRDefault="00B91A86" w:rsidP="00846555">
      <w:pPr>
        <w:spacing w:after="0" w:line="240" w:lineRule="auto"/>
      </w:pPr>
      <w:r>
        <w:separator/>
      </w:r>
    </w:p>
  </w:endnote>
  <w:endnote w:type="continuationSeparator" w:id="0">
    <w:p w:rsidR="00B91A86" w:rsidRDefault="00B91A86" w:rsidP="00846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008654"/>
      <w:docPartObj>
        <w:docPartGallery w:val="Page Numbers (Bottom of Page)"/>
        <w:docPartUnique/>
      </w:docPartObj>
    </w:sdtPr>
    <w:sdtEndPr/>
    <w:sdtContent>
      <w:p w:rsidR="00846555" w:rsidRDefault="0084655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820">
          <w:rPr>
            <w:noProof/>
          </w:rPr>
          <w:t>13</w:t>
        </w:r>
        <w:r>
          <w:fldChar w:fldCharType="end"/>
        </w:r>
      </w:p>
    </w:sdtContent>
  </w:sdt>
  <w:p w:rsidR="00846555" w:rsidRDefault="0084655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A86" w:rsidRDefault="00B91A86" w:rsidP="00846555">
      <w:pPr>
        <w:spacing w:after="0" w:line="240" w:lineRule="auto"/>
      </w:pPr>
      <w:r>
        <w:separator/>
      </w:r>
    </w:p>
  </w:footnote>
  <w:footnote w:type="continuationSeparator" w:id="0">
    <w:p w:rsidR="00B91A86" w:rsidRDefault="00B91A86" w:rsidP="00846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93E55"/>
    <w:multiLevelType w:val="multilevel"/>
    <w:tmpl w:val="1D8870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64742"/>
    <w:multiLevelType w:val="hybridMultilevel"/>
    <w:tmpl w:val="C4707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F58B1"/>
    <w:multiLevelType w:val="multilevel"/>
    <w:tmpl w:val="B204E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43A"/>
    <w:rsid w:val="001B35CD"/>
    <w:rsid w:val="002059ED"/>
    <w:rsid w:val="002C6820"/>
    <w:rsid w:val="00360391"/>
    <w:rsid w:val="00381FE6"/>
    <w:rsid w:val="00393161"/>
    <w:rsid w:val="003A58A8"/>
    <w:rsid w:val="006F643A"/>
    <w:rsid w:val="00713A53"/>
    <w:rsid w:val="0074785A"/>
    <w:rsid w:val="007C6422"/>
    <w:rsid w:val="00846555"/>
    <w:rsid w:val="008F08EF"/>
    <w:rsid w:val="00A05D28"/>
    <w:rsid w:val="00B91A86"/>
    <w:rsid w:val="00CC5A16"/>
    <w:rsid w:val="00D63A1A"/>
    <w:rsid w:val="00EF4C1D"/>
    <w:rsid w:val="00EF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A49BA"/>
  <w15:docId w15:val="{5F78E0C5-4D38-46D4-A011-4DF6DFD6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A1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F4C23"/>
    <w:rPr>
      <w:b/>
      <w:bCs/>
    </w:rPr>
  </w:style>
  <w:style w:type="paragraph" w:styleId="a7">
    <w:name w:val="List Paragraph"/>
    <w:basedOn w:val="a"/>
    <w:uiPriority w:val="34"/>
    <w:qFormat/>
    <w:rsid w:val="0084655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46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6555"/>
  </w:style>
  <w:style w:type="paragraph" w:styleId="aa">
    <w:name w:val="footer"/>
    <w:basedOn w:val="a"/>
    <w:link w:val="ab"/>
    <w:uiPriority w:val="99"/>
    <w:unhideWhenUsed/>
    <w:rsid w:val="00846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6555"/>
  </w:style>
  <w:style w:type="table" w:styleId="ac">
    <w:name w:val="Table Grid"/>
    <w:basedOn w:val="a1"/>
    <w:uiPriority w:val="59"/>
    <w:rsid w:val="008F0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3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56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6490">
              <w:marLeft w:val="0"/>
              <w:marRight w:val="15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Галина Барышева</cp:lastModifiedBy>
  <cp:revision>10</cp:revision>
  <cp:lastPrinted>2023-11-19T09:47:00Z</cp:lastPrinted>
  <dcterms:created xsi:type="dcterms:W3CDTF">2023-11-19T08:05:00Z</dcterms:created>
  <dcterms:modified xsi:type="dcterms:W3CDTF">2023-11-29T08:44:00Z</dcterms:modified>
</cp:coreProperties>
</file>