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МБОУ «Белоярская средняя общеобразовательная школа №14»</w:t>
      </w:r>
    </w:p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>
        <w:rPr>
          <w:rFonts w:ascii="Times New Roman" w:eastAsia="SimSun" w:hAnsi="Times New Roman" w:cs="Times New Roman"/>
          <w:b/>
          <w:sz w:val="28"/>
          <w:szCs w:val="28"/>
        </w:rPr>
        <w:t>Структурное подразделение «Детский сад»</w:t>
      </w:r>
    </w:p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05B9F" w:rsidRDefault="00605B9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</w:p>
    <w:p w:rsidR="00605B9F" w:rsidRDefault="002F792F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32"/>
          <w:szCs w:val="32"/>
        </w:rPr>
      </w:pPr>
      <w:r>
        <w:rPr>
          <w:rFonts w:ascii="Times New Roman" w:eastAsia="SimSun" w:hAnsi="Times New Roman" w:cs="Times New Roman"/>
          <w:b/>
          <w:sz w:val="32"/>
          <w:szCs w:val="32"/>
        </w:rPr>
        <w:t>Мастер-класс для педагогов</w:t>
      </w:r>
    </w:p>
    <w:p w:rsidR="0046732A" w:rsidRDefault="0046732A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b/>
          <w:sz w:val="32"/>
          <w:szCs w:val="32"/>
        </w:rPr>
      </w:pPr>
    </w:p>
    <w:p w:rsidR="0046732A" w:rsidRDefault="0046732A" w:rsidP="00605B9F">
      <w:pPr>
        <w:widowControl w:val="0"/>
        <w:spacing w:after="0" w:line="360" w:lineRule="auto"/>
        <w:ind w:firstLine="709"/>
        <w:jc w:val="center"/>
        <w:rPr>
          <w:rFonts w:ascii="Times New Roman" w:eastAsia="SimSun" w:hAnsi="Times New Roman" w:cs="Times New Roman"/>
          <w:sz w:val="32"/>
          <w:szCs w:val="32"/>
        </w:rPr>
      </w:pPr>
      <w:r>
        <w:rPr>
          <w:rFonts w:ascii="Times New Roman" w:eastAsia="SimSun" w:hAnsi="Times New Roman" w:cs="Times New Roman"/>
          <w:sz w:val="32"/>
          <w:szCs w:val="32"/>
        </w:rPr>
        <w:t xml:space="preserve">«Игра в </w:t>
      </w:r>
      <w:proofErr w:type="spellStart"/>
      <w:r>
        <w:rPr>
          <w:rFonts w:ascii="Times New Roman" w:eastAsia="SimSun" w:hAnsi="Times New Roman" w:cs="Times New Roman"/>
          <w:sz w:val="32"/>
          <w:szCs w:val="32"/>
        </w:rPr>
        <w:t>друдлы</w:t>
      </w:r>
      <w:proofErr w:type="spellEnd"/>
      <w:r>
        <w:rPr>
          <w:rFonts w:ascii="Times New Roman" w:eastAsia="SimSun" w:hAnsi="Times New Roman" w:cs="Times New Roman"/>
          <w:sz w:val="32"/>
          <w:szCs w:val="32"/>
        </w:rPr>
        <w:t>, как средство развития речи и творческих способностей дошкольников»</w:t>
      </w: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Составила:  О.С Ланских</w:t>
      </w: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</w:t>
      </w: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5B9F" w:rsidRDefault="00605B9F" w:rsidP="00605B9F">
      <w:pPr>
        <w:spacing w:after="0" w:line="36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05B9F" w:rsidRDefault="00605B9F" w:rsidP="00320FB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Гагарский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>, 2024 г.</w:t>
      </w:r>
    </w:p>
    <w:p w:rsidR="002D5095" w:rsidRPr="002D5095" w:rsidRDefault="002D5095" w:rsidP="002D509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доклада:</w:t>
      </w:r>
    </w:p>
    <w:p w:rsidR="002D5095" w:rsidRPr="00991A56" w:rsidRDefault="002D5095" w:rsidP="00900690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 w:rsidRPr="002D5095">
        <w:rPr>
          <w:rFonts w:ascii="Times New Roman" w:hAnsi="Times New Roman" w:cs="Times New Roman"/>
          <w:b/>
          <w:bCs/>
          <w:iCs/>
          <w:sz w:val="28"/>
          <w:szCs w:val="28"/>
        </w:rPr>
        <w:t>1. Введение</w:t>
      </w:r>
    </w:p>
    <w:p w:rsidR="008739A6" w:rsidRDefault="008739A6" w:rsidP="00900690">
      <w:pPr>
        <w:pStyle w:val="a9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739A6" w:rsidRDefault="00991A56" w:rsidP="00900690">
      <w:pPr>
        <w:pStyle w:val="a9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="008739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Формы</w:t>
      </w:r>
      <w:proofErr w:type="gramStart"/>
      <w:r w:rsidR="008739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,</w:t>
      </w:r>
      <w:proofErr w:type="gramEnd"/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причины и признаки </w:t>
      </w:r>
      <w:r w:rsidR="008739A6">
        <w:rPr>
          <w:rFonts w:ascii="Times New Roman" w:hAnsi="Times New Roman" w:cs="Times New Roman"/>
          <w:b/>
          <w:bCs/>
          <w:iCs/>
          <w:sz w:val="28"/>
          <w:szCs w:val="28"/>
        </w:rPr>
        <w:t>нарушения зрения у дошкольников</w:t>
      </w:r>
      <w:r>
        <w:rPr>
          <w:rFonts w:ascii="Times New Roman" w:hAnsi="Times New Roman" w:cs="Times New Roman"/>
          <w:b/>
          <w:bCs/>
          <w:iCs/>
          <w:sz w:val="28"/>
          <w:szCs w:val="28"/>
        </w:rPr>
        <w:t>.</w:t>
      </w:r>
    </w:p>
    <w:p w:rsidR="008739A6" w:rsidRPr="00991A56" w:rsidRDefault="00991A56" w:rsidP="00900690">
      <w:pPr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2A7BC5" w:rsidRPr="002A7BC5">
        <w:t xml:space="preserve">. </w:t>
      </w:r>
      <w:r w:rsidR="002A7BC5" w:rsidRPr="002A7BC5">
        <w:rPr>
          <w:rFonts w:ascii="Times New Roman" w:hAnsi="Times New Roman" w:cs="Times New Roman"/>
          <w:b/>
          <w:sz w:val="28"/>
          <w:szCs w:val="28"/>
        </w:rPr>
        <w:t>«Профилактика нарушения зрения у детей дошкольного возраста»</w:t>
      </w:r>
    </w:p>
    <w:p w:rsidR="002D5095" w:rsidRDefault="00991A56" w:rsidP="00900690">
      <w:pPr>
        <w:pStyle w:val="a9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>4</w:t>
      </w:r>
      <w:r w:rsidR="002D5095" w:rsidRPr="002D5095">
        <w:rPr>
          <w:rFonts w:ascii="Times New Roman" w:hAnsi="Times New Roman" w:cs="Times New Roman"/>
          <w:b/>
          <w:bCs/>
          <w:iCs/>
          <w:sz w:val="28"/>
          <w:szCs w:val="28"/>
        </w:rPr>
        <w:t>. Вывод</w:t>
      </w:r>
    </w:p>
    <w:p w:rsidR="00900690" w:rsidRPr="002D5095" w:rsidRDefault="00900690" w:rsidP="00900690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2D5095" w:rsidRDefault="00900690" w:rsidP="00900690">
      <w:pPr>
        <w:pStyle w:val="a9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 Список литературы</w:t>
      </w:r>
    </w:p>
    <w:p w:rsidR="00B75A2D" w:rsidRPr="002D5095" w:rsidRDefault="00B75A2D" w:rsidP="00900690">
      <w:pPr>
        <w:pStyle w:val="a9"/>
        <w:rPr>
          <w:rFonts w:ascii="Times New Roman" w:hAnsi="Times New Roman" w:cs="Times New Roman"/>
          <w:b/>
          <w:sz w:val="28"/>
          <w:szCs w:val="28"/>
        </w:rPr>
      </w:pPr>
    </w:p>
    <w:p w:rsidR="00D625A7" w:rsidRDefault="002D5095" w:rsidP="00B75A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 </w:t>
      </w:r>
      <w:r w:rsidR="00C35CFB" w:rsidRPr="00C35CFB">
        <w:rPr>
          <w:rFonts w:ascii="Times New Roman" w:hAnsi="Times New Roman" w:cs="Times New Roman"/>
          <w:b/>
          <w:sz w:val="28"/>
          <w:szCs w:val="28"/>
        </w:rPr>
        <w:t>Введение</w:t>
      </w:r>
    </w:p>
    <w:p w:rsidR="0046732A" w:rsidRPr="004F2A55" w:rsidRDefault="0046732A" w:rsidP="0046732A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F2A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46732A" w:rsidRPr="004F2A55" w:rsidRDefault="0046732A" w:rsidP="0046732A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F2A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4F2A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</w:t>
      </w:r>
      <w:r w:rsidRPr="004F2A5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 педагогов с техникой «</w:t>
      </w:r>
      <w:proofErr w:type="spellStart"/>
      <w:r w:rsidRPr="004F2A5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друдлы</w:t>
      </w:r>
      <w:proofErr w:type="spellEnd"/>
      <w:r w:rsidRPr="004F2A5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», как способом развития речи и творческих способностей дошкольников;</w:t>
      </w:r>
    </w:p>
    <w:p w:rsidR="0046732A" w:rsidRPr="004F2A55" w:rsidRDefault="0046732A" w:rsidP="0046732A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F2A5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46732A" w:rsidRPr="004F2A55" w:rsidRDefault="0046732A" w:rsidP="0046732A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F2A5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 повышение профессиональной компетенции педагогов в области речевого развития  и творческих способностей детей дошкольного возраста;</w:t>
      </w:r>
    </w:p>
    <w:p w:rsidR="0046732A" w:rsidRPr="004F2A55" w:rsidRDefault="0046732A" w:rsidP="0046732A">
      <w:pPr>
        <w:shd w:val="clear" w:color="auto" w:fill="FFFFFF"/>
        <w:spacing w:after="0" w:line="315" w:lineRule="atLeast"/>
        <w:jc w:val="both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 w:rsidRPr="004F2A55">
        <w:rPr>
          <w:rFonts w:ascii="Times New Roman" w:eastAsia="Times New Roman" w:hAnsi="Times New Roman" w:cs="Times New Roman"/>
          <w:color w:val="0D0D0D"/>
          <w:sz w:val="28"/>
          <w:szCs w:val="28"/>
          <w:lang w:eastAsia="ru-RU"/>
        </w:rPr>
        <w:t>- поиск новых рациональных средств, форм и методов речевого и творческого развития дошкольников;</w:t>
      </w:r>
    </w:p>
    <w:p w:rsidR="0046732A" w:rsidRPr="00C35CFB" w:rsidRDefault="0046732A" w:rsidP="00C35CFB">
      <w:pPr>
        <w:rPr>
          <w:rFonts w:ascii="Times New Roman" w:hAnsi="Times New Roman" w:cs="Times New Roman"/>
          <w:b/>
          <w:sz w:val="28"/>
          <w:szCs w:val="28"/>
        </w:rPr>
      </w:pPr>
    </w:p>
    <w:p w:rsidR="0046732A" w:rsidRPr="0046732A" w:rsidRDefault="00E075AC" w:rsidP="0046732A">
      <w:pPr>
        <w:pStyle w:val="a3"/>
        <w:shd w:val="clear" w:color="auto" w:fill="FFFFFF"/>
        <w:spacing w:before="0" w:beforeAutospacing="0" w:after="150" w:afterAutospacing="0" w:line="276" w:lineRule="auto"/>
        <w:jc w:val="both"/>
        <w:rPr>
          <w:rFonts w:ascii="Helvetica" w:hAnsi="Helvetica"/>
          <w:sz w:val="28"/>
          <w:szCs w:val="28"/>
        </w:rPr>
      </w:pPr>
      <w:r>
        <w:rPr>
          <w:color w:val="000000"/>
        </w:rPr>
        <w:t xml:space="preserve">      </w:t>
      </w:r>
      <w:r w:rsidR="0046732A" w:rsidRPr="0046732A">
        <w:rPr>
          <w:sz w:val="28"/>
          <w:szCs w:val="28"/>
          <w:shd w:val="clear" w:color="auto" w:fill="FFFFFF"/>
        </w:rPr>
        <w:t>Главная цель инновационной деятельности — развитие педагога как творческой личности, переключение его с репродуктивного типа деятельности на самостоятельный поиск методических решений, превращение педагога в разработчика и автора инновационных методик, реализующего инновационные средства обучения, развития и воспитания. К основным функциям инновационной деятельности относится изменение компонентов педагогического процесса: целей, содержания образования, форм, методов, технологий, средств обучения, системы управления и т.д.</w:t>
      </w:r>
    </w:p>
    <w:p w:rsidR="0046732A" w:rsidRPr="0046732A" w:rsidRDefault="0046732A" w:rsidP="0046732A">
      <w:pPr>
        <w:shd w:val="clear" w:color="auto" w:fill="FFFFFF"/>
        <w:spacing w:after="150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46732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Одна из направлений инновационной работы в ДОУ это внедрение эффективных педагогических технологий и методик.</w:t>
      </w:r>
    </w:p>
    <w:p w:rsidR="00900690" w:rsidRPr="0046732A" w:rsidRDefault="0046732A" w:rsidP="0046732A">
      <w:pPr>
        <w:pStyle w:val="a3"/>
        <w:spacing w:before="0" w:beforeAutospacing="0" w:after="0" w:afterAutospacing="0" w:line="276" w:lineRule="auto"/>
        <w:jc w:val="both"/>
        <w:rPr>
          <w:b/>
          <w:bCs/>
          <w:sz w:val="28"/>
          <w:szCs w:val="28"/>
        </w:rPr>
      </w:pPr>
      <w:r w:rsidRPr="0046732A">
        <w:rPr>
          <w:sz w:val="28"/>
          <w:szCs w:val="28"/>
          <w:shd w:val="clear" w:color="auto" w:fill="FFFFFF"/>
        </w:rPr>
        <w:t>Социально-коммуникативное развитие дошкольников немыслимо без активности. Чтобы дети не были пассивны, для поддержки их активности используются своеобразные игры. Одной из таких игр в «арсенале» педагога дошкольного образовательного учреждения являются «</w:t>
      </w:r>
      <w:proofErr w:type="spellStart"/>
      <w:r w:rsidRPr="0046732A">
        <w:rPr>
          <w:sz w:val="28"/>
          <w:szCs w:val="28"/>
          <w:shd w:val="clear" w:color="auto" w:fill="FFFFFF"/>
        </w:rPr>
        <w:t>друдлы</w:t>
      </w:r>
      <w:proofErr w:type="spellEnd"/>
      <w:r w:rsidRPr="0046732A">
        <w:rPr>
          <w:sz w:val="28"/>
          <w:szCs w:val="28"/>
          <w:shd w:val="clear" w:color="auto" w:fill="FFFFFF"/>
        </w:rPr>
        <w:t>».</w:t>
      </w:r>
    </w:p>
    <w:p w:rsidR="00900690" w:rsidRDefault="00900690" w:rsidP="004C02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75A2D" w:rsidRDefault="00B75A2D" w:rsidP="004C022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C0226" w:rsidRDefault="00991A56" w:rsidP="00755AB6">
      <w:pPr>
        <w:shd w:val="clear" w:color="auto" w:fill="FFFFFF"/>
        <w:spacing w:after="0" w:line="315" w:lineRule="atLeast"/>
        <w:ind w:left="708" w:firstLine="708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lastRenderedPageBreak/>
        <w:t>2</w:t>
      </w:r>
      <w:r w:rsidR="008739A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.</w:t>
      </w:r>
      <w:r w:rsidRPr="00991A56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</w:t>
      </w:r>
      <w:r w:rsidR="00B75A2D" w:rsidRPr="004F2A5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«Так что же такое «</w:t>
      </w:r>
      <w:proofErr w:type="spellStart"/>
      <w:r w:rsidR="00B75A2D" w:rsidRPr="004F2A5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Друдлы</w:t>
      </w:r>
      <w:proofErr w:type="spellEnd"/>
      <w:r w:rsidR="00B75A2D" w:rsidRPr="004F2A5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»?»</w:t>
      </w:r>
    </w:p>
    <w:p w:rsidR="00755AB6" w:rsidRPr="00755AB6" w:rsidRDefault="00755AB6" w:rsidP="00755AB6">
      <w:pPr>
        <w:shd w:val="clear" w:color="auto" w:fill="FFFFFF"/>
        <w:spacing w:after="0" w:line="315" w:lineRule="atLeast"/>
        <w:ind w:left="708" w:firstLine="708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</w:p>
    <w:p w:rsidR="00755AB6" w:rsidRPr="00EA73A6" w:rsidRDefault="00755AB6" w:rsidP="00B543B2">
      <w:pPr>
        <w:shd w:val="clear" w:color="auto" w:fill="FFFFFF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proofErr w:type="spellStart"/>
      <w:r w:rsidRPr="00EA73A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Друдлы</w:t>
      </w:r>
      <w:proofErr w:type="spellEnd"/>
      <w:r w:rsidRPr="00EA73A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(или по-английски </w:t>
      </w:r>
      <w:proofErr w:type="spellStart"/>
      <w:r w:rsidRPr="00EA73A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droodles</w:t>
      </w:r>
      <w:proofErr w:type="spellEnd"/>
      <w:r w:rsidRPr="00EA73A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) – это изобретение американского автора - юмориста Роджера Прайса и креативного продюсера Леонарда Стерна, предложенное ими в 1950-х годах.</w:t>
      </w:r>
    </w:p>
    <w:p w:rsidR="00755AB6" w:rsidRPr="00EA73A6" w:rsidRDefault="00755AB6" w:rsidP="00755A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</w:pPr>
      <w:r w:rsidRPr="00EA73A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Название </w:t>
      </w:r>
      <w:proofErr w:type="spellStart"/>
      <w:r w:rsidRPr="00EA73A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droodle</w:t>
      </w:r>
      <w:proofErr w:type="spellEnd"/>
      <w:r w:rsidRPr="00EA73A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происходит, как комбинация трех слов "</w:t>
      </w:r>
      <w:proofErr w:type="spellStart"/>
      <w:r w:rsidRPr="00EA73A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doodle</w:t>
      </w:r>
      <w:proofErr w:type="spellEnd"/>
      <w:r w:rsidRPr="00EA73A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"</w:t>
      </w:r>
      <w:r w:rsidRPr="00EA73A6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 xml:space="preserve"> (каракули),</w:t>
      </w:r>
      <w:r w:rsidRPr="00EA73A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"</w:t>
      </w:r>
      <w:proofErr w:type="spellStart"/>
      <w:r w:rsidRPr="00EA73A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drawing</w:t>
      </w:r>
      <w:proofErr w:type="spellEnd"/>
      <w:r w:rsidRPr="00EA73A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" </w:t>
      </w:r>
      <w:r w:rsidRPr="00EA73A6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(рисунок)</w:t>
      </w:r>
      <w:r w:rsidRPr="00EA73A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и "</w:t>
      </w:r>
      <w:proofErr w:type="spellStart"/>
      <w:r w:rsidRPr="00EA73A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riddle</w:t>
      </w:r>
      <w:proofErr w:type="spellEnd"/>
      <w:r w:rsidRPr="00EA73A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" </w:t>
      </w:r>
      <w:r w:rsidRPr="00EA73A6">
        <w:rPr>
          <w:rFonts w:ascii="Times New Roman" w:eastAsia="Times New Roman" w:hAnsi="Times New Roman" w:cs="Times New Roman"/>
          <w:b/>
          <w:bCs/>
          <w:color w:val="1A1A1A" w:themeColor="background1" w:themeShade="1A"/>
          <w:sz w:val="28"/>
          <w:szCs w:val="28"/>
          <w:lang w:eastAsia="ru-RU"/>
        </w:rPr>
        <w:t>(загадка).</w:t>
      </w:r>
    </w:p>
    <w:p w:rsidR="00755AB6" w:rsidRPr="00EA73A6" w:rsidRDefault="00755AB6" w:rsidP="00755A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r w:rsidRPr="00EA73A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По сути </w:t>
      </w:r>
      <w:proofErr w:type="spellStart"/>
      <w:r w:rsidRPr="00EA73A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друдл</w:t>
      </w:r>
      <w:proofErr w:type="spellEnd"/>
      <w:r w:rsidRPr="00EA73A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- это графическая головоломка, которая имеет множество вариантов ответа. Как правило, она изображается в виде квадрата с условными начертаниями, а задача сводится к тому, чтобы увидеть в изображении самые разные предметы.  </w:t>
      </w:r>
    </w:p>
    <w:p w:rsidR="00755AB6" w:rsidRPr="00EA73A6" w:rsidRDefault="00755AB6" w:rsidP="00B543B2">
      <w:pPr>
        <w:pStyle w:val="a3"/>
        <w:shd w:val="clear" w:color="auto" w:fill="FFFFFF"/>
        <w:spacing w:before="0" w:beforeAutospacing="0" w:after="0" w:afterAutospacing="0" w:line="360" w:lineRule="auto"/>
        <w:ind w:firstLine="708"/>
        <w:jc w:val="both"/>
        <w:textAlignment w:val="baseline"/>
        <w:rPr>
          <w:color w:val="1A1A1A" w:themeColor="background1" w:themeShade="1A"/>
          <w:sz w:val="28"/>
          <w:szCs w:val="28"/>
        </w:rPr>
      </w:pPr>
      <w:r w:rsidRPr="00EA73A6">
        <w:rPr>
          <w:color w:val="1A1A1A" w:themeColor="background1" w:themeShade="1A"/>
          <w:sz w:val="28"/>
          <w:szCs w:val="28"/>
        </w:rPr>
        <w:t xml:space="preserve">Чем полезна техника </w:t>
      </w:r>
      <w:proofErr w:type="spellStart"/>
      <w:r w:rsidRPr="00EA73A6">
        <w:rPr>
          <w:color w:val="1A1A1A" w:themeColor="background1" w:themeShade="1A"/>
          <w:sz w:val="28"/>
          <w:szCs w:val="28"/>
        </w:rPr>
        <w:t>друдлы</w:t>
      </w:r>
      <w:proofErr w:type="spellEnd"/>
      <w:r w:rsidRPr="00EA73A6">
        <w:rPr>
          <w:color w:val="1A1A1A" w:themeColor="background1" w:themeShade="1A"/>
          <w:sz w:val="28"/>
          <w:szCs w:val="28"/>
        </w:rPr>
        <w:t>?</w:t>
      </w:r>
    </w:p>
    <w:p w:rsidR="00755AB6" w:rsidRPr="00EA73A6" w:rsidRDefault="00755AB6" w:rsidP="00755AB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</w:pPr>
      <w:proofErr w:type="spellStart"/>
      <w:r w:rsidRPr="00EA73A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Друдлы</w:t>
      </w:r>
      <w:proofErr w:type="spellEnd"/>
      <w:r w:rsidRPr="00EA73A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обладают удивительной способностью расширять сознание и воображение. Они заставляют мозг перерабатывать массу информации, чтобы соотнести образ с тем, который человек видит на картинке. В итоге </w:t>
      </w:r>
      <w:proofErr w:type="spellStart"/>
      <w:r w:rsidRPr="00EA73A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>друдлы</w:t>
      </w:r>
      <w:proofErr w:type="spellEnd"/>
      <w:r w:rsidRPr="00EA73A6">
        <w:rPr>
          <w:rFonts w:ascii="Times New Roman" w:eastAsia="Times New Roman" w:hAnsi="Times New Roman" w:cs="Times New Roman"/>
          <w:color w:val="1A1A1A" w:themeColor="background1" w:themeShade="1A"/>
          <w:sz w:val="28"/>
          <w:szCs w:val="28"/>
          <w:lang w:eastAsia="ru-RU"/>
        </w:rPr>
        <w:t xml:space="preserve"> учат нас смотреть на мир без ярлыков и подходить ко всему креативно.</w:t>
      </w:r>
    </w:p>
    <w:p w:rsidR="00755AB6" w:rsidRPr="00EA73A6" w:rsidRDefault="00755AB6" w:rsidP="00755AB6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 w:themeColor="background1" w:themeShade="1A"/>
          <w:sz w:val="28"/>
          <w:szCs w:val="28"/>
        </w:rPr>
      </w:pPr>
      <w:r w:rsidRPr="00EA73A6">
        <w:rPr>
          <w:color w:val="1A1A1A" w:themeColor="background1" w:themeShade="1A"/>
          <w:sz w:val="28"/>
          <w:szCs w:val="28"/>
        </w:rPr>
        <w:t xml:space="preserve">С помощью </w:t>
      </w:r>
      <w:proofErr w:type="spellStart"/>
      <w:r w:rsidRPr="00EA73A6">
        <w:rPr>
          <w:color w:val="1A1A1A" w:themeColor="background1" w:themeShade="1A"/>
          <w:sz w:val="28"/>
          <w:szCs w:val="28"/>
        </w:rPr>
        <w:t>друдлов</w:t>
      </w:r>
      <w:proofErr w:type="spellEnd"/>
      <w:r w:rsidRPr="00EA73A6">
        <w:rPr>
          <w:color w:val="1A1A1A" w:themeColor="background1" w:themeShade="1A"/>
          <w:sz w:val="28"/>
          <w:szCs w:val="28"/>
        </w:rPr>
        <w:t xml:space="preserve"> у детей происходит:</w:t>
      </w:r>
    </w:p>
    <w:p w:rsidR="00755AB6" w:rsidRPr="00EA73A6" w:rsidRDefault="00755AB6" w:rsidP="00755AB6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 w:themeColor="background1" w:themeShade="1A"/>
          <w:sz w:val="28"/>
          <w:szCs w:val="28"/>
        </w:rPr>
      </w:pPr>
      <w:r w:rsidRPr="00EA73A6">
        <w:rPr>
          <w:color w:val="1A1A1A" w:themeColor="background1" w:themeShade="1A"/>
          <w:sz w:val="28"/>
          <w:szCs w:val="28"/>
        </w:rPr>
        <w:t xml:space="preserve">— развитие образного мышления,  </w:t>
      </w:r>
    </w:p>
    <w:p w:rsidR="00755AB6" w:rsidRPr="00EA73A6" w:rsidRDefault="00755AB6" w:rsidP="00755AB6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 w:themeColor="background1" w:themeShade="1A"/>
          <w:sz w:val="28"/>
          <w:szCs w:val="28"/>
        </w:rPr>
      </w:pPr>
      <w:r w:rsidRPr="00EA73A6">
        <w:rPr>
          <w:color w:val="1A1A1A" w:themeColor="background1" w:themeShade="1A"/>
          <w:sz w:val="28"/>
          <w:szCs w:val="28"/>
        </w:rPr>
        <w:t xml:space="preserve">— развитие воображения «Я учусь видеть необычное в </w:t>
      </w:r>
      <w:proofErr w:type="gramStart"/>
      <w:r w:rsidRPr="00EA73A6">
        <w:rPr>
          <w:color w:val="1A1A1A" w:themeColor="background1" w:themeShade="1A"/>
          <w:sz w:val="28"/>
          <w:szCs w:val="28"/>
        </w:rPr>
        <w:t>обычном</w:t>
      </w:r>
      <w:proofErr w:type="gramEnd"/>
      <w:r w:rsidRPr="00EA73A6">
        <w:rPr>
          <w:color w:val="1A1A1A" w:themeColor="background1" w:themeShade="1A"/>
          <w:sz w:val="28"/>
          <w:szCs w:val="28"/>
        </w:rPr>
        <w:t>»;</w:t>
      </w:r>
    </w:p>
    <w:p w:rsidR="00755AB6" w:rsidRPr="00EA73A6" w:rsidRDefault="00755AB6" w:rsidP="00755AB6">
      <w:pPr>
        <w:pStyle w:val="a3"/>
        <w:shd w:val="clear" w:color="auto" w:fill="FFFFFF"/>
        <w:spacing w:before="0" w:beforeAutospacing="0" w:after="0" w:afterAutospacing="0" w:line="360" w:lineRule="auto"/>
        <w:jc w:val="both"/>
        <w:textAlignment w:val="baseline"/>
        <w:rPr>
          <w:color w:val="1A1A1A" w:themeColor="background1" w:themeShade="1A"/>
          <w:sz w:val="28"/>
          <w:szCs w:val="28"/>
        </w:rPr>
      </w:pPr>
      <w:r w:rsidRPr="00EA73A6">
        <w:rPr>
          <w:color w:val="1A1A1A" w:themeColor="background1" w:themeShade="1A"/>
          <w:sz w:val="28"/>
          <w:szCs w:val="28"/>
        </w:rPr>
        <w:t>— развитие речи, «когда я рисую, я думаю и проговариваю то, что рисую».</w:t>
      </w:r>
    </w:p>
    <w:p w:rsidR="00900690" w:rsidRDefault="00900690" w:rsidP="00755AB6">
      <w:pPr>
        <w:rPr>
          <w:rFonts w:ascii="Times New Roman" w:hAnsi="Times New Roman" w:cs="Times New Roman"/>
          <w:b/>
          <w:sz w:val="28"/>
          <w:szCs w:val="28"/>
        </w:rPr>
      </w:pPr>
    </w:p>
    <w:p w:rsidR="00B75A2D" w:rsidRPr="004F2A55" w:rsidRDefault="00991A56" w:rsidP="00B75A2D">
      <w:pPr>
        <w:shd w:val="clear" w:color="auto" w:fill="FFFFFF"/>
        <w:spacing w:after="0" w:line="315" w:lineRule="atLeast"/>
        <w:jc w:val="center"/>
        <w:rPr>
          <w:rFonts w:ascii="Trebuchet MS" w:eastAsia="Times New Roman" w:hAnsi="Trebuchet MS" w:cs="Times New Roman"/>
          <w:color w:val="676A6C"/>
          <w:sz w:val="21"/>
          <w:szCs w:val="21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="004C0226" w:rsidRPr="002A7BC5">
        <w:t xml:space="preserve">. </w:t>
      </w:r>
      <w:r w:rsidR="00B75A2D" w:rsidRPr="004F2A5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 xml:space="preserve">Как играть с ребенком в </w:t>
      </w:r>
      <w:proofErr w:type="spellStart"/>
      <w:r w:rsidR="00B75A2D" w:rsidRPr="004F2A55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друдлы</w:t>
      </w:r>
      <w:proofErr w:type="spellEnd"/>
      <w:r w:rsidR="00B75A2D">
        <w:rPr>
          <w:rFonts w:ascii="Times New Roman" w:eastAsia="Times New Roman" w:hAnsi="Times New Roman" w:cs="Times New Roman"/>
          <w:b/>
          <w:bCs/>
          <w:color w:val="0D0D0D"/>
          <w:sz w:val="28"/>
          <w:szCs w:val="28"/>
          <w:lang w:eastAsia="ru-RU"/>
        </w:rPr>
        <w:t>?</w:t>
      </w:r>
    </w:p>
    <w:p w:rsidR="004C0226" w:rsidRDefault="004C0226" w:rsidP="00755AB6">
      <w:pPr>
        <w:ind w:firstLine="708"/>
        <w:jc w:val="both"/>
      </w:pPr>
    </w:p>
    <w:p w:rsidR="00755AB6" w:rsidRDefault="00755AB6" w:rsidP="00755AB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  <w:t>1.</w:t>
      </w:r>
      <w:r w:rsidRPr="00755AB6"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  <w:t>Знакомство детей с данной техникой я начинаю с игры «На что похожа геометрическая фигура?», где дорисовываю недостающие детали.</w:t>
      </w:r>
    </w:p>
    <w:p w:rsidR="004C36AA" w:rsidRDefault="004C36AA" w:rsidP="00755AB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7B5C2AA4" wp14:editId="47F0EC2E">
            <wp:extent cx="4184482" cy="1440160"/>
            <wp:effectExtent l="0" t="0" r="6985" b="8255"/>
            <wp:docPr id="5122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Grp="1"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482" cy="144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4C36AA" w:rsidRPr="00755AB6" w:rsidRDefault="004C36AA" w:rsidP="00755AB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</w:pPr>
    </w:p>
    <w:p w:rsidR="00755AB6" w:rsidRDefault="00755AB6" w:rsidP="00755AB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  <w:lastRenderedPageBreak/>
        <w:t>2.</w:t>
      </w:r>
      <w:r w:rsidRPr="00755AB6"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  <w:t xml:space="preserve">Игра «Дорисуй», где детям предлагается самим закончить рисунок. </w:t>
      </w:r>
    </w:p>
    <w:p w:rsidR="004C36AA" w:rsidRPr="00755AB6" w:rsidRDefault="004C36AA" w:rsidP="00755AB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14FF03" wp14:editId="40FA61F2">
            <wp:extent cx="3019425" cy="1724092"/>
            <wp:effectExtent l="0" t="0" r="0" b="0"/>
            <wp:docPr id="7" name="Объект 6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Объект 6"/>
                    <pic:cNvPicPr>
                      <a:picLocks noGrp="1"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23251" cy="1726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55AB6" w:rsidRDefault="00755AB6" w:rsidP="00755AB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  <w:t>3.</w:t>
      </w:r>
      <w:r w:rsidRPr="00755AB6"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  <w:t xml:space="preserve">После того как дети научатся видеть в недорисованной фигуре, какой – либо предмет, можно приступать к карточкам – </w:t>
      </w:r>
      <w:proofErr w:type="spellStart"/>
      <w:r w:rsidRPr="00755AB6"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  <w:t>друдлам</w:t>
      </w:r>
      <w:proofErr w:type="spellEnd"/>
      <w:r w:rsidRPr="00755AB6"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  <w:t xml:space="preserve">. </w:t>
      </w:r>
    </w:p>
    <w:p w:rsidR="004C36AA" w:rsidRDefault="004C36AA" w:rsidP="00755AB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</w:pPr>
    </w:p>
    <w:p w:rsidR="004C36AA" w:rsidRPr="004C36AA" w:rsidRDefault="004C36AA" w:rsidP="004C36AA">
      <w:pPr>
        <w:pStyle w:val="a3"/>
        <w:spacing w:before="0" w:beforeAutospacing="0" w:after="0" w:afterAutospacing="0"/>
      </w:pPr>
      <w:r>
        <w:rPr>
          <w:noProof/>
        </w:rPr>
        <w:drawing>
          <wp:inline distT="0" distB="0" distL="0" distR="0" wp14:anchorId="2EB39334" wp14:editId="3A230DE7">
            <wp:extent cx="3429000" cy="990600"/>
            <wp:effectExtent l="0" t="0" r="0" b="0"/>
            <wp:docPr id="4" name="Объект 3"/>
            <wp:cNvGraphicFramePr>
              <a:graphicFrameLocks xmlns:a="http://schemas.openxmlformats.org/drawingml/2006/main" noGrp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Объект 3"/>
                    <pic:cNvPicPr>
                      <a:picLocks noGrp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442884" cy="994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Cs/>
          <w:iCs/>
          <w:color w:val="1A1A1A" w:themeColor="background1" w:themeShade="1A"/>
          <w:sz w:val="28"/>
          <w:szCs w:val="28"/>
        </w:rPr>
        <w:t xml:space="preserve">          </w:t>
      </w:r>
      <w:r w:rsidRPr="004C36AA">
        <w:rPr>
          <w:rFonts w:eastAsiaTheme="minorEastAsia"/>
          <w:color w:val="002060"/>
          <w:kern w:val="24"/>
          <w:sz w:val="32"/>
          <w:szCs w:val="32"/>
        </w:rPr>
        <w:t>1 уровень сложности</w:t>
      </w:r>
    </w:p>
    <w:p w:rsidR="004C36AA" w:rsidRDefault="004C36AA" w:rsidP="00755AB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</w:pPr>
    </w:p>
    <w:p w:rsidR="004C36AA" w:rsidRPr="00755AB6" w:rsidRDefault="004C36AA" w:rsidP="00755AB6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3F12A186" wp14:editId="4A3FA25B">
            <wp:extent cx="6000750" cy="1928613"/>
            <wp:effectExtent l="0" t="0" r="0" b="0"/>
            <wp:docPr id="614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131" cy="19284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55AB6" w:rsidRDefault="00755AB6" w:rsidP="00755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  <w:t>4.</w:t>
      </w:r>
      <w:r w:rsidRPr="00755AB6"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  <w:t xml:space="preserve">Затем можно с детьми придумывать рассказы по уже </w:t>
      </w:r>
      <w:proofErr w:type="gramStart"/>
      <w:r w:rsidRPr="00755AB6"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  <w:t>известным</w:t>
      </w:r>
      <w:proofErr w:type="gramEnd"/>
      <w:r w:rsidRPr="00755AB6"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  <w:t xml:space="preserve"> (отгаданным) </w:t>
      </w:r>
      <w:proofErr w:type="spellStart"/>
      <w:r w:rsidRPr="00755AB6"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  <w:t>друдлам</w:t>
      </w:r>
      <w:proofErr w:type="spellEnd"/>
      <w:r w:rsidRPr="00755AB6"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  <w:t>.</w:t>
      </w:r>
    </w:p>
    <w:p w:rsidR="00755AB6" w:rsidRDefault="00755AB6" w:rsidP="00755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</w:pPr>
    </w:p>
    <w:p w:rsidR="004C36AA" w:rsidRPr="00755AB6" w:rsidRDefault="004C36AA" w:rsidP="00755AB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</w:pPr>
    </w:p>
    <w:p w:rsidR="004C0226" w:rsidRDefault="00755AB6" w:rsidP="00755A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  <w:t>5.</w:t>
      </w:r>
      <w:r w:rsidRPr="00755AB6"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  <w:t xml:space="preserve">И последний этап работы – это рисование самими детьми </w:t>
      </w:r>
      <w:proofErr w:type="spellStart"/>
      <w:r w:rsidRPr="00755AB6"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  <w:t>друдлов</w:t>
      </w:r>
      <w:proofErr w:type="spellEnd"/>
      <w:r w:rsidRPr="00755AB6"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  <w:t xml:space="preserve"> на заданную тему.</w:t>
      </w:r>
    </w:p>
    <w:p w:rsidR="004C36AA" w:rsidRDefault="004C36AA" w:rsidP="00755A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</w:pPr>
    </w:p>
    <w:p w:rsidR="004C36AA" w:rsidRDefault="004C36AA" w:rsidP="00755A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877B4EA" wp14:editId="066BD7F6">
            <wp:extent cx="1111923" cy="1047750"/>
            <wp:effectExtent l="0" t="0" r="0" b="0"/>
            <wp:docPr id="9" name="Объект 8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Объект 8"/>
                    <pic:cNvPicPr>
                      <a:picLocks noGrp="1" noChangeAspect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15" t="5047" r="3514" b="7065"/>
                    <a:stretch/>
                  </pic:blipFill>
                  <pic:spPr>
                    <a:xfrm>
                      <a:off x="0" y="0"/>
                      <a:ext cx="1111540" cy="1047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 wp14:anchorId="14CF72CA" wp14:editId="66F2001A">
            <wp:extent cx="828675" cy="997419"/>
            <wp:effectExtent l="0" t="0" r="0" b="0"/>
            <wp:docPr id="11" name="Рисунок 10" descr="http://son-net.info/wp-content/uploads/2017/04/%D1%82%D0%B5%D1%85%D0%BD%D0%B8%D0%BA%D0%B0-%D0%B4%D1%80%D1%83%D0%B4%D0%BB%D1%8B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http://son-net.info/wp-content/uploads/2017/04/%D1%82%D0%B5%D1%85%D0%BD%D0%B8%D0%BA%D0%B0-%D0%B4%D1%80%D1%83%D0%B4%D0%BB%D1%8B.png"/>
                    <pic:cNvPicPr/>
                  </pic:nvPicPr>
                  <pic:blipFill rotWithShape="1">
                    <a:blip r:embed="rId14" cstate="print"/>
                    <a:srcRect l="1070" t="908" r="75204" b="72702"/>
                    <a:stretch/>
                  </pic:blipFill>
                  <pic:spPr bwMode="auto">
                    <a:xfrm>
                      <a:off x="0" y="0"/>
                      <a:ext cx="828676" cy="9974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  <w:t xml:space="preserve">  </w:t>
      </w:r>
      <w:r>
        <w:rPr>
          <w:noProof/>
          <w:lang w:eastAsia="ru-RU"/>
        </w:rPr>
        <w:drawing>
          <wp:inline distT="0" distB="0" distL="0" distR="0" wp14:anchorId="30870DFC" wp14:editId="7DAED0D4">
            <wp:extent cx="752475" cy="752475"/>
            <wp:effectExtent l="0" t="0" r="0" b="0"/>
            <wp:docPr id="13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2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1553" cy="7515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C36AA" w:rsidRPr="00755AB6" w:rsidRDefault="004C36AA" w:rsidP="00755AB6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color w:val="1A1A1A" w:themeColor="background1" w:themeShade="1A"/>
          <w:sz w:val="28"/>
          <w:szCs w:val="28"/>
          <w:lang w:eastAsia="ru-RU"/>
        </w:rPr>
      </w:pPr>
    </w:p>
    <w:p w:rsidR="004C0226" w:rsidRPr="00900690" w:rsidRDefault="00991A56" w:rsidP="00755AB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0690">
        <w:rPr>
          <w:rFonts w:ascii="Times New Roman" w:hAnsi="Times New Roman" w:cs="Times New Roman"/>
          <w:b/>
          <w:bCs/>
          <w:iCs/>
          <w:sz w:val="28"/>
          <w:szCs w:val="28"/>
        </w:rPr>
        <w:t>4. Вывод</w:t>
      </w:r>
    </w:p>
    <w:p w:rsidR="00755AB6" w:rsidRPr="00755AB6" w:rsidRDefault="00755AB6" w:rsidP="00755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755A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Результаты, которые достигаются благодаря данной технике:</w:t>
      </w:r>
    </w:p>
    <w:p w:rsidR="00755AB6" w:rsidRPr="00755AB6" w:rsidRDefault="00755AB6" w:rsidP="00755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755A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развитие у детей образного и логического мышления,</w:t>
      </w:r>
    </w:p>
    <w:p w:rsidR="00755AB6" w:rsidRPr="00755AB6" w:rsidRDefault="00755AB6" w:rsidP="00755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755A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расширение сознания, снижение боязни проявлять инициативу,</w:t>
      </w:r>
    </w:p>
    <w:p w:rsidR="00755AB6" w:rsidRPr="00755AB6" w:rsidRDefault="00755AB6" w:rsidP="00755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755A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-повышение интеллектуального уровня;</w:t>
      </w:r>
    </w:p>
    <w:p w:rsidR="00755AB6" w:rsidRPr="00755AB6" w:rsidRDefault="00755AB6" w:rsidP="00755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755A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развитие воображения;</w:t>
      </w:r>
    </w:p>
    <w:p w:rsidR="00755AB6" w:rsidRPr="00755AB6" w:rsidRDefault="00755AB6" w:rsidP="00755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755A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- развитие коммуникативных навыков и речи в целом, т.к. когда я рисую, то проговариваю то, что я рисую. Ведь при занятиях с ребенком в паре, то без общения не обойтись.</w:t>
      </w:r>
    </w:p>
    <w:p w:rsidR="00755AB6" w:rsidRPr="00755AB6" w:rsidRDefault="00755AB6" w:rsidP="00755AB6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Times New Roman"/>
          <w:sz w:val="28"/>
          <w:szCs w:val="28"/>
          <w:lang w:eastAsia="ru-RU"/>
        </w:rPr>
      </w:pPr>
      <w:r w:rsidRPr="00755AB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 техника не имеет возрастных ограничений, помогает объединению взрослых и детей, возможности вместе пофантазировать и посмеяться.</w:t>
      </w:r>
    </w:p>
    <w:p w:rsidR="00320FBD" w:rsidRDefault="00320FBD" w:rsidP="002D5095">
      <w:pPr>
        <w:pStyle w:val="a3"/>
        <w:shd w:val="clear" w:color="auto" w:fill="FFFFFF"/>
        <w:spacing w:before="0" w:beforeAutospacing="0" w:after="0" w:afterAutospacing="0" w:line="276" w:lineRule="auto"/>
        <w:ind w:firstLine="360"/>
        <w:jc w:val="both"/>
        <w:rPr>
          <w:b/>
          <w:color w:val="000000"/>
          <w:sz w:val="28"/>
          <w:szCs w:val="28"/>
        </w:rPr>
      </w:pPr>
    </w:p>
    <w:p w:rsidR="0046732A" w:rsidRPr="0046732A" w:rsidRDefault="00900690" w:rsidP="00755AB6">
      <w:pPr>
        <w:rPr>
          <w:rFonts w:ascii="Times New Roman" w:hAnsi="Times New Roman" w:cs="Times New Roman"/>
          <w:b/>
          <w:sz w:val="28"/>
          <w:szCs w:val="28"/>
        </w:rPr>
      </w:pPr>
      <w:r w:rsidRPr="00900690">
        <w:rPr>
          <w:rFonts w:ascii="Times New Roman" w:hAnsi="Times New Roman" w:cs="Times New Roman"/>
          <w:b/>
          <w:sz w:val="28"/>
          <w:szCs w:val="28"/>
        </w:rPr>
        <w:t>5. С</w:t>
      </w:r>
      <w:r>
        <w:rPr>
          <w:rFonts w:ascii="Times New Roman" w:hAnsi="Times New Roman" w:cs="Times New Roman"/>
          <w:b/>
          <w:sz w:val="28"/>
          <w:szCs w:val="28"/>
        </w:rPr>
        <w:t>писок литературы</w:t>
      </w:r>
    </w:p>
    <w:p w:rsidR="0046732A" w:rsidRPr="0046732A" w:rsidRDefault="0046732A" w:rsidP="0046732A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1.  Антонова О. Умные игры умные дети. Развивающие игры и упражнения для детей/ </w:t>
      </w:r>
      <w:proofErr w:type="spellStart"/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О.Антонова</w:t>
      </w:r>
      <w:proofErr w:type="spellEnd"/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.- Новосибирск 2008.-270с.</w:t>
      </w:r>
    </w:p>
    <w:p w:rsidR="0046732A" w:rsidRPr="0046732A" w:rsidRDefault="0046732A" w:rsidP="0046732A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2. Богоявленская Д. Б «Психология творческих способностей» 2002 г.</w:t>
      </w:r>
    </w:p>
    <w:p w:rsidR="0046732A" w:rsidRPr="0046732A" w:rsidRDefault="0046732A" w:rsidP="0046732A">
      <w:pPr>
        <w:shd w:val="clear" w:color="auto" w:fill="FFFFFF"/>
        <w:spacing w:after="0" w:line="450" w:lineRule="atLeast"/>
        <w:jc w:val="both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3. Выготский Л.С. Воображение и творчество в детском возрасте/</w:t>
      </w:r>
      <w:proofErr w:type="spellStart"/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Л.С.Выготский</w:t>
      </w:r>
      <w:proofErr w:type="spellEnd"/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 – </w:t>
      </w:r>
      <w:proofErr w:type="spellStart"/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Спб</w:t>
      </w:r>
      <w:proofErr w:type="spellEnd"/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</w:t>
      </w:r>
      <w:proofErr w:type="gramStart"/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:С</w:t>
      </w:r>
      <w:proofErr w:type="gramEnd"/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оюз, 2007.- 370с.</w:t>
      </w:r>
    </w:p>
    <w:p w:rsidR="0046732A" w:rsidRPr="0046732A" w:rsidRDefault="0046732A" w:rsidP="0046732A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4. Григорьева Г. Г. «Развитие дошкольника в изобразительной деятельности»; Москва 2000 г.</w:t>
      </w:r>
    </w:p>
    <w:p w:rsidR="0046732A" w:rsidRPr="0046732A" w:rsidRDefault="0046732A" w:rsidP="0046732A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5. </w:t>
      </w:r>
      <w:proofErr w:type="spellStart"/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Рубанцев</w:t>
      </w:r>
      <w:proofErr w:type="spellEnd"/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 В.  «</w:t>
      </w:r>
      <w:proofErr w:type="spellStart"/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Друдлы</w:t>
      </w:r>
      <w:proofErr w:type="spellEnd"/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, пятна </w:t>
      </w:r>
      <w:proofErr w:type="spellStart"/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Роршаха</w:t>
      </w:r>
      <w:proofErr w:type="spellEnd"/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и другие загадочные картинки»; Издательство: БХВ-Петербург; 2017г, 128 с.</w:t>
      </w:r>
    </w:p>
    <w:p w:rsidR="0046732A" w:rsidRPr="0046732A" w:rsidRDefault="0046732A" w:rsidP="0046732A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6. Комарова Т. С. «Детское художественное творчество</w:t>
      </w:r>
      <w:r w:rsidRPr="00467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.</w:t>
      </w:r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Ф. Г. О. С.»</w:t>
      </w:r>
      <w:r w:rsidRPr="00467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Москва:</w:t>
      </w:r>
      <w:r w:rsidRPr="00467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  <w:r w:rsidRPr="0046732A"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  <w:t>Мозаика-Синтез</w:t>
      </w:r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 2017 г.</w:t>
      </w:r>
    </w:p>
    <w:p w:rsidR="0046732A" w:rsidRPr="0046732A" w:rsidRDefault="0046732A" w:rsidP="0046732A">
      <w:pPr>
        <w:shd w:val="clear" w:color="auto" w:fill="FFFFFF"/>
        <w:spacing w:after="0" w:line="450" w:lineRule="atLeast"/>
        <w:textAlignment w:val="baseline"/>
        <w:rPr>
          <w:rFonts w:ascii="Montserrat" w:eastAsia="Times New Roman" w:hAnsi="Montserrat" w:cs="Times New Roman"/>
          <w:color w:val="000000"/>
          <w:sz w:val="30"/>
          <w:szCs w:val="30"/>
          <w:lang w:eastAsia="ru-RU"/>
        </w:rPr>
      </w:pPr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7. </w:t>
      </w:r>
      <w:proofErr w:type="gramStart"/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Интернет-источники</w:t>
      </w:r>
      <w:proofErr w:type="gramEnd"/>
      <w:r w:rsidRPr="0046732A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. </w:t>
      </w:r>
      <w:r w:rsidRPr="004673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 </w:t>
      </w:r>
    </w:p>
    <w:p w:rsidR="00631807" w:rsidRDefault="0046732A" w:rsidP="00755A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 w:rsidRPr="0046732A"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> </w:t>
      </w:r>
    </w:p>
    <w:p w:rsidR="00D62875" w:rsidRDefault="00D62875" w:rsidP="00755A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D62875" w:rsidRDefault="00D62875" w:rsidP="00755A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D62875" w:rsidRDefault="00D62875" w:rsidP="00755A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D62875" w:rsidRDefault="00D62875" w:rsidP="00755A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D62875" w:rsidRDefault="00D62875" w:rsidP="00755A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D62875" w:rsidRDefault="00D62875" w:rsidP="00755A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</w:p>
    <w:p w:rsidR="00D62875" w:rsidRDefault="00D62875" w:rsidP="00755A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lastRenderedPageBreak/>
        <w:drawing>
          <wp:inline distT="0" distB="0" distL="0" distR="0">
            <wp:extent cx="4279900" cy="3209925"/>
            <wp:effectExtent l="0" t="0" r="0" b="0"/>
            <wp:docPr id="2" name="Рисунок 2" descr="G:\аттестация 2\аттетация\семинары\Мастер-класс Друдлы\3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аттестация 2\аттетация\семинары\Мастер-класс Друдлы\3..jpe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92810" cy="3219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875" w:rsidRDefault="00D62875" w:rsidP="00755A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2838450" cy="2128838"/>
            <wp:effectExtent l="0" t="0" r="0" b="0"/>
            <wp:docPr id="3" name="Рисунок 3" descr="G:\аттестация 2\аттетация\семинары\Мастер-класс Друдлы\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G:\аттестация 2\аттетация\семинары\Мастер-класс Друдлы\5.jpe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39842" cy="2129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  <w:t xml:space="preserve">  </w:t>
      </w:r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3486150" cy="2614613"/>
            <wp:effectExtent l="0" t="0" r="0" b="0"/>
            <wp:docPr id="5" name="Рисунок 5" descr="G:\аттестация 2\аттетация\семинары\Мастер-класс Друдлы\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аттестация 2\аттетация\семинары\Мастер-класс Друдлы\6.jpe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7859" cy="261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2875" w:rsidRPr="00755AB6" w:rsidRDefault="00D62875" w:rsidP="00755AB6">
      <w:pPr>
        <w:shd w:val="clear" w:color="auto" w:fill="FFFFFF"/>
        <w:spacing w:after="150" w:line="240" w:lineRule="auto"/>
        <w:rPr>
          <w:rFonts w:ascii="Helvetica" w:eastAsia="Times New Roman" w:hAnsi="Helvetica" w:cs="Times New Roman"/>
          <w:color w:val="333333"/>
          <w:sz w:val="21"/>
          <w:szCs w:val="21"/>
          <w:lang w:eastAsia="ru-RU"/>
        </w:rPr>
      </w:pPr>
      <w:bookmarkStart w:id="0" w:name="_GoBack"/>
      <w:r>
        <w:rPr>
          <w:rFonts w:ascii="Helvetica" w:eastAsia="Times New Roman" w:hAnsi="Helvetica" w:cs="Times New Roman"/>
          <w:noProof/>
          <w:color w:val="333333"/>
          <w:sz w:val="21"/>
          <w:szCs w:val="21"/>
          <w:lang w:eastAsia="ru-RU"/>
        </w:rPr>
        <w:drawing>
          <wp:inline distT="0" distB="0" distL="0" distR="0">
            <wp:extent cx="4124325" cy="3093243"/>
            <wp:effectExtent l="0" t="0" r="0" b="0"/>
            <wp:docPr id="6" name="Рисунок 6" descr="G:\аттестация 2\аттетация\семинары\Мастер-класс Друдлы\1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:\аттестация 2\аттетация\семинары\Мастер-класс Друдлы\1..jpe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6558" cy="31024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62875" w:rsidRPr="00755AB6" w:rsidSect="00755AB6">
      <w:headerReference w:type="default" r:id="rId20"/>
      <w:footerReference w:type="default" r:id="rId21"/>
      <w:pgSz w:w="11906" w:h="16838"/>
      <w:pgMar w:top="0" w:right="850" w:bottom="568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603" w:rsidRDefault="00246603" w:rsidP="00511A2C">
      <w:pPr>
        <w:spacing w:after="0" w:line="240" w:lineRule="auto"/>
      </w:pPr>
      <w:r>
        <w:separator/>
      </w:r>
    </w:p>
  </w:endnote>
  <w:endnote w:type="continuationSeparator" w:id="0">
    <w:p w:rsidR="00246603" w:rsidRDefault="00246603" w:rsidP="00511A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rebuchet MS">
    <w:panose1 w:val="020B0603020202020204"/>
    <w:charset w:val="CC"/>
    <w:family w:val="swiss"/>
    <w:pitch w:val="variable"/>
    <w:sig w:usb0="00000287" w:usb1="00000003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ontserra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64463118"/>
      <w:docPartObj>
        <w:docPartGallery w:val="Page Numbers (Bottom of Page)"/>
        <w:docPartUnique/>
      </w:docPartObj>
    </w:sdtPr>
    <w:sdtEndPr/>
    <w:sdtContent>
      <w:p w:rsidR="004B59F5" w:rsidRDefault="004B59F5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62875">
          <w:rPr>
            <w:noProof/>
          </w:rPr>
          <w:t>6</w:t>
        </w:r>
        <w:r>
          <w:fldChar w:fldCharType="end"/>
        </w:r>
      </w:p>
    </w:sdtContent>
  </w:sdt>
  <w:p w:rsidR="004B59F5" w:rsidRDefault="004B59F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603" w:rsidRDefault="00246603" w:rsidP="00511A2C">
      <w:pPr>
        <w:spacing w:after="0" w:line="240" w:lineRule="auto"/>
      </w:pPr>
      <w:r>
        <w:separator/>
      </w:r>
    </w:p>
  </w:footnote>
  <w:footnote w:type="continuationSeparator" w:id="0">
    <w:p w:rsidR="00246603" w:rsidRDefault="00246603" w:rsidP="00511A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11A2C" w:rsidRDefault="00511A2C">
    <w:pPr>
      <w:pStyle w:val="a4"/>
      <w:jc w:val="center"/>
    </w:pPr>
  </w:p>
  <w:p w:rsidR="00511A2C" w:rsidRDefault="00511A2C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E1C50"/>
    <w:multiLevelType w:val="hybridMultilevel"/>
    <w:tmpl w:val="13422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E14375"/>
    <w:multiLevelType w:val="hybridMultilevel"/>
    <w:tmpl w:val="8772ADC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15785B5C"/>
    <w:multiLevelType w:val="multilevel"/>
    <w:tmpl w:val="3F64505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AC12A7"/>
    <w:multiLevelType w:val="hybridMultilevel"/>
    <w:tmpl w:val="AEF67E3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844F3"/>
    <w:multiLevelType w:val="multilevel"/>
    <w:tmpl w:val="D5B4F2F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6425AD4"/>
    <w:multiLevelType w:val="hybridMultilevel"/>
    <w:tmpl w:val="62DC28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861016"/>
    <w:multiLevelType w:val="multilevel"/>
    <w:tmpl w:val="A434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AEB2E29"/>
    <w:multiLevelType w:val="hybridMultilevel"/>
    <w:tmpl w:val="375294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E3E3A6D"/>
    <w:multiLevelType w:val="multilevel"/>
    <w:tmpl w:val="3E665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7283464"/>
    <w:multiLevelType w:val="multilevel"/>
    <w:tmpl w:val="575616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8E26528"/>
    <w:multiLevelType w:val="hybridMultilevel"/>
    <w:tmpl w:val="D8D288C4"/>
    <w:lvl w:ilvl="0" w:tplc="66AC74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3B271168"/>
    <w:multiLevelType w:val="multilevel"/>
    <w:tmpl w:val="FDC65920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BE37FAE"/>
    <w:multiLevelType w:val="hybridMultilevel"/>
    <w:tmpl w:val="168EC4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22D4258"/>
    <w:multiLevelType w:val="hybridMultilevel"/>
    <w:tmpl w:val="E366742C"/>
    <w:lvl w:ilvl="0" w:tplc="5928DF26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EA4908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EE1B3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404D2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BEE96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626979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64A0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CA53E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6CAEF4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0A1041"/>
    <w:multiLevelType w:val="hybridMultilevel"/>
    <w:tmpl w:val="6AB65924"/>
    <w:lvl w:ilvl="0" w:tplc="4AFC238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EF2090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E3AC50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B04C4A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BE01F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13A5A7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7FA62A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1E9E1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4354458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D443AE7"/>
    <w:multiLevelType w:val="multilevel"/>
    <w:tmpl w:val="E3BC3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D0E04CB"/>
    <w:multiLevelType w:val="multilevel"/>
    <w:tmpl w:val="0A2237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F8466D4"/>
    <w:multiLevelType w:val="hybridMultilevel"/>
    <w:tmpl w:val="5E7671CE"/>
    <w:lvl w:ilvl="0" w:tplc="817E33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05CF2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5AA699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A645CF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C0E3D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5489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8DE0FB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0F8A04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01CFBA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0140309"/>
    <w:multiLevelType w:val="hybridMultilevel"/>
    <w:tmpl w:val="32B25BC8"/>
    <w:lvl w:ilvl="0" w:tplc="0419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>
    <w:nsid w:val="70CE4D91"/>
    <w:multiLevelType w:val="hybridMultilevel"/>
    <w:tmpl w:val="FE70A01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581D1D"/>
    <w:multiLevelType w:val="multilevel"/>
    <w:tmpl w:val="0D70F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731240CA"/>
    <w:multiLevelType w:val="hybridMultilevel"/>
    <w:tmpl w:val="8B18B2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5"/>
  </w:num>
  <w:num w:numId="3">
    <w:abstractNumId w:val="9"/>
  </w:num>
  <w:num w:numId="4">
    <w:abstractNumId w:val="20"/>
  </w:num>
  <w:num w:numId="5">
    <w:abstractNumId w:val="7"/>
  </w:num>
  <w:num w:numId="6">
    <w:abstractNumId w:val="3"/>
  </w:num>
  <w:num w:numId="7">
    <w:abstractNumId w:val="5"/>
  </w:num>
  <w:num w:numId="8">
    <w:abstractNumId w:val="19"/>
  </w:num>
  <w:num w:numId="9">
    <w:abstractNumId w:val="11"/>
  </w:num>
  <w:num w:numId="10">
    <w:abstractNumId w:val="2"/>
  </w:num>
  <w:num w:numId="11">
    <w:abstractNumId w:val="21"/>
  </w:num>
  <w:num w:numId="12">
    <w:abstractNumId w:val="4"/>
  </w:num>
  <w:num w:numId="13">
    <w:abstractNumId w:val="16"/>
  </w:num>
  <w:num w:numId="14">
    <w:abstractNumId w:val="0"/>
  </w:num>
  <w:num w:numId="15">
    <w:abstractNumId w:val="17"/>
  </w:num>
  <w:num w:numId="16">
    <w:abstractNumId w:val="14"/>
  </w:num>
  <w:num w:numId="17">
    <w:abstractNumId w:val="13"/>
  </w:num>
  <w:num w:numId="18">
    <w:abstractNumId w:val="18"/>
  </w:num>
  <w:num w:numId="19">
    <w:abstractNumId w:val="12"/>
  </w:num>
  <w:num w:numId="20">
    <w:abstractNumId w:val="1"/>
  </w:num>
  <w:num w:numId="21">
    <w:abstractNumId w:val="8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625A7"/>
    <w:rsid w:val="0000194E"/>
    <w:rsid w:val="000D7A94"/>
    <w:rsid w:val="00246603"/>
    <w:rsid w:val="002527EE"/>
    <w:rsid w:val="002A7BC5"/>
    <w:rsid w:val="002C0034"/>
    <w:rsid w:val="002D5095"/>
    <w:rsid w:val="002E5023"/>
    <w:rsid w:val="002F792F"/>
    <w:rsid w:val="00320FBD"/>
    <w:rsid w:val="00351D7F"/>
    <w:rsid w:val="00356792"/>
    <w:rsid w:val="003C57E4"/>
    <w:rsid w:val="0046732A"/>
    <w:rsid w:val="004B59F5"/>
    <w:rsid w:val="004C0226"/>
    <w:rsid w:val="004C36AA"/>
    <w:rsid w:val="004C3C68"/>
    <w:rsid w:val="00511A2C"/>
    <w:rsid w:val="00605B9F"/>
    <w:rsid w:val="00620DA3"/>
    <w:rsid w:val="006300ED"/>
    <w:rsid w:val="00631807"/>
    <w:rsid w:val="00755AB6"/>
    <w:rsid w:val="00846D12"/>
    <w:rsid w:val="008476EC"/>
    <w:rsid w:val="008739A6"/>
    <w:rsid w:val="00900690"/>
    <w:rsid w:val="00933416"/>
    <w:rsid w:val="00964896"/>
    <w:rsid w:val="00990A27"/>
    <w:rsid w:val="00991A56"/>
    <w:rsid w:val="00B45823"/>
    <w:rsid w:val="00B543B2"/>
    <w:rsid w:val="00B75A2D"/>
    <w:rsid w:val="00BE4407"/>
    <w:rsid w:val="00C35CFB"/>
    <w:rsid w:val="00D625A7"/>
    <w:rsid w:val="00D62875"/>
    <w:rsid w:val="00E075AC"/>
    <w:rsid w:val="00EE416D"/>
    <w:rsid w:val="00F20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27EE"/>
  </w:style>
  <w:style w:type="paragraph" w:styleId="1">
    <w:name w:val="heading 1"/>
    <w:basedOn w:val="a"/>
    <w:link w:val="10"/>
    <w:uiPriority w:val="9"/>
    <w:qFormat/>
    <w:rsid w:val="00D625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D62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625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header"/>
    <w:basedOn w:val="a"/>
    <w:link w:val="a5"/>
    <w:uiPriority w:val="99"/>
    <w:unhideWhenUsed/>
    <w:rsid w:val="00511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11A2C"/>
  </w:style>
  <w:style w:type="paragraph" w:styleId="a6">
    <w:name w:val="footer"/>
    <w:basedOn w:val="a"/>
    <w:link w:val="a7"/>
    <w:uiPriority w:val="99"/>
    <w:unhideWhenUsed/>
    <w:rsid w:val="00511A2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11A2C"/>
  </w:style>
  <w:style w:type="character" w:styleId="a8">
    <w:name w:val="Hyperlink"/>
    <w:basedOn w:val="a0"/>
    <w:uiPriority w:val="99"/>
    <w:unhideWhenUsed/>
    <w:rsid w:val="0063180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2D5095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4C02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2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0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8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097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3382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916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10.jpeg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image" Target="media/image9.jpeg"/><Relationship Id="rId2" Type="http://schemas.openxmlformats.org/officeDocument/2006/relationships/numbering" Target="numbering.xml"/><Relationship Id="rId16" Type="http://schemas.openxmlformats.org/officeDocument/2006/relationships/image" Target="media/image8.jpeg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1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A0387-9602-4788-85D1-F652E3921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6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user1</cp:lastModifiedBy>
  <cp:revision>22</cp:revision>
  <cp:lastPrinted>2024-09-03T13:10:00Z</cp:lastPrinted>
  <dcterms:created xsi:type="dcterms:W3CDTF">2018-01-15T09:54:00Z</dcterms:created>
  <dcterms:modified xsi:type="dcterms:W3CDTF">2024-09-03T13:10:00Z</dcterms:modified>
</cp:coreProperties>
</file>