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МБОУ «Белоярская средняя общеобразовательная школа №14»</w:t>
      </w: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Структурное подразделение «Детский сад»</w:t>
      </w: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605B9F" w:rsidRDefault="00605B9F" w:rsidP="00605B9F">
      <w:pPr>
        <w:widowControl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32"/>
          <w:szCs w:val="32"/>
        </w:rPr>
      </w:pPr>
      <w:r>
        <w:rPr>
          <w:rFonts w:ascii="Times New Roman" w:eastAsia="SimSun" w:hAnsi="Times New Roman" w:cs="Times New Roman"/>
          <w:b/>
          <w:sz w:val="32"/>
          <w:szCs w:val="32"/>
        </w:rPr>
        <w:t>Педагогический семинар</w:t>
      </w:r>
    </w:p>
    <w:p w:rsidR="00605B9F" w:rsidRPr="00320FBD" w:rsidRDefault="00605B9F" w:rsidP="00605B9F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0FB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«</w:t>
      </w:r>
      <w:proofErr w:type="spellStart"/>
      <w:r w:rsidR="00320FBD" w:rsidRPr="00320FBD">
        <w:rPr>
          <w:rFonts w:ascii="Times New Roman" w:hAnsi="Times New Roman" w:cs="Times New Roman"/>
          <w:bCs/>
          <w:sz w:val="32"/>
          <w:szCs w:val="32"/>
        </w:rPr>
        <w:t>Здоровьесберегающие</w:t>
      </w:r>
      <w:proofErr w:type="spellEnd"/>
      <w:r w:rsidR="00320FBD" w:rsidRPr="00320FBD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="00320FBD" w:rsidRPr="00320FBD">
        <w:rPr>
          <w:rFonts w:ascii="Times New Roman" w:hAnsi="Times New Roman" w:cs="Times New Roman"/>
          <w:bCs/>
          <w:sz w:val="32"/>
          <w:szCs w:val="32"/>
        </w:rPr>
        <w:t>технологии</w:t>
      </w:r>
      <w:proofErr w:type="gramEnd"/>
      <w:r w:rsidR="00320FBD" w:rsidRPr="00320FBD">
        <w:rPr>
          <w:rFonts w:ascii="Times New Roman" w:hAnsi="Times New Roman" w:cs="Times New Roman"/>
          <w:bCs/>
          <w:sz w:val="32"/>
          <w:szCs w:val="32"/>
        </w:rPr>
        <w:t xml:space="preserve"> используемые в работе с детьми  </w:t>
      </w:r>
      <w:r w:rsidR="00320FBD" w:rsidRPr="00320FBD">
        <w:rPr>
          <w:rFonts w:ascii="Times New Roman" w:hAnsi="Times New Roman" w:cs="Times New Roman"/>
          <w:bCs/>
          <w:sz w:val="32"/>
          <w:szCs w:val="32"/>
          <w:lang w:val="en-US"/>
        </w:rPr>
        <w:t>c</w:t>
      </w:r>
      <w:r w:rsidR="00320FBD" w:rsidRPr="00320FBD">
        <w:rPr>
          <w:rFonts w:ascii="Times New Roman" w:hAnsi="Times New Roman" w:cs="Times New Roman"/>
          <w:bCs/>
          <w:sz w:val="32"/>
          <w:szCs w:val="32"/>
        </w:rPr>
        <w:t xml:space="preserve"> нарушением зрения</w:t>
      </w:r>
      <w:r w:rsidRPr="00320FB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»</w:t>
      </w: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 О.С Ланских</w:t>
      </w: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605B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05B9F" w:rsidRDefault="00605B9F" w:rsidP="00320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2024 г.</w:t>
      </w:r>
    </w:p>
    <w:p w:rsidR="002D5095" w:rsidRPr="002D5095" w:rsidRDefault="002D5095" w:rsidP="002D50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доклада:</w:t>
      </w:r>
    </w:p>
    <w:p w:rsidR="002D5095" w:rsidRPr="00991A56" w:rsidRDefault="002D5095" w:rsidP="00900690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D5095">
        <w:rPr>
          <w:rFonts w:ascii="Times New Roman" w:hAnsi="Times New Roman" w:cs="Times New Roman"/>
          <w:b/>
          <w:bCs/>
          <w:iCs/>
          <w:sz w:val="28"/>
          <w:szCs w:val="28"/>
        </w:rPr>
        <w:t>1. Введение</w:t>
      </w:r>
    </w:p>
    <w:p w:rsidR="008739A6" w:rsidRDefault="008739A6" w:rsidP="00900690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739A6" w:rsidRDefault="00991A56" w:rsidP="00900690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Формы</w:t>
      </w:r>
      <w:proofErr w:type="gramStart"/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причины и признаки </w:t>
      </w:r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>нарушения зрения у дошкольников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8739A6" w:rsidRPr="00991A56" w:rsidRDefault="00991A56" w:rsidP="0090069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A7BC5" w:rsidRPr="002A7BC5">
        <w:t xml:space="preserve">. </w:t>
      </w:r>
      <w:r w:rsidR="002A7BC5" w:rsidRPr="002A7BC5">
        <w:rPr>
          <w:rFonts w:ascii="Times New Roman" w:hAnsi="Times New Roman" w:cs="Times New Roman"/>
          <w:b/>
          <w:sz w:val="28"/>
          <w:szCs w:val="28"/>
        </w:rPr>
        <w:t>«Профилактика нарушения зрения у детей дошкольного возраста»</w:t>
      </w:r>
    </w:p>
    <w:p w:rsidR="002D5095" w:rsidRDefault="00991A56" w:rsidP="00900690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="002D5095" w:rsidRPr="002D5095">
        <w:rPr>
          <w:rFonts w:ascii="Times New Roman" w:hAnsi="Times New Roman" w:cs="Times New Roman"/>
          <w:b/>
          <w:bCs/>
          <w:iCs/>
          <w:sz w:val="28"/>
          <w:szCs w:val="28"/>
        </w:rPr>
        <w:t>. Вывод</w:t>
      </w:r>
    </w:p>
    <w:p w:rsidR="00900690" w:rsidRPr="002D5095" w:rsidRDefault="00900690" w:rsidP="00900690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2D5095" w:rsidRPr="002D5095" w:rsidRDefault="00900690" w:rsidP="00900690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Список литературы</w:t>
      </w:r>
    </w:p>
    <w:p w:rsidR="00D625A7" w:rsidRPr="00C35CFB" w:rsidRDefault="002D5095" w:rsidP="00C35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35CFB" w:rsidRPr="00C35CF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D5095" w:rsidRDefault="00E075AC" w:rsidP="00C35CF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D625A7">
        <w:rPr>
          <w:color w:val="000000"/>
        </w:rPr>
        <w:t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</w:t>
      </w:r>
      <w:r w:rsidR="00D625A7">
        <w:rPr>
          <w:color w:val="000000"/>
        </w:rPr>
        <w:br/>
      </w:r>
      <w:r>
        <w:rPr>
          <w:color w:val="000000"/>
        </w:rPr>
        <w:t xml:space="preserve">      </w:t>
      </w:r>
      <w:r w:rsidR="00D625A7">
        <w:rPr>
          <w:color w:val="000000"/>
        </w:rPr>
        <w:t>Дошкольное образовательное учреждение должно постоянно осваивать комплекс мер, направленных на сохранение здоровья ребёнка на всех этапах его обучения и развития.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</w:r>
      <w:proofErr w:type="spellStart"/>
      <w:r w:rsidR="00D625A7">
        <w:rPr>
          <w:color w:val="000000"/>
        </w:rPr>
        <w:t>здоровьесберегающие</w:t>
      </w:r>
      <w:proofErr w:type="spellEnd"/>
      <w:r w:rsidR="00D625A7">
        <w:rPr>
          <w:color w:val="000000"/>
        </w:rPr>
        <w:t xml:space="preserve"> технологии». </w:t>
      </w:r>
    </w:p>
    <w:p w:rsidR="00D625A7" w:rsidRDefault="00D625A7" w:rsidP="00C35CF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Главное назначение таких новых технологий – объединить педагогов, психологов, медиков, родителей и самое главное – самих детей на сохранение, укрепление и развитие здоровья.</w:t>
      </w:r>
    </w:p>
    <w:p w:rsidR="002D5095" w:rsidRDefault="002D5095" w:rsidP="002D5095">
      <w:pPr>
        <w:spacing w:after="0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</w:p>
    <w:p w:rsidR="002D5095" w:rsidRPr="002D5095" w:rsidRDefault="002D5095" w:rsidP="002D50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Актуальность использования </w:t>
      </w:r>
      <w:proofErr w:type="spellStart"/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здоровьесберегающих</w:t>
      </w:r>
      <w:proofErr w:type="spellEnd"/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технологий в ДОУ возрастает год от года.</w:t>
      </w:r>
    </w:p>
    <w:p w:rsidR="002D5095" w:rsidRPr="002D5095" w:rsidRDefault="002D5095" w:rsidP="002D50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09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-  </w:t>
      </w:r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 каждым годом возрастает процент детей, имеющих отклонения в здоровье, наблюдается тенденция непрерывного роста общего уровня заболевания среди детей дошкольного возраста.</w:t>
      </w:r>
    </w:p>
    <w:p w:rsidR="002D5095" w:rsidRPr="002D5095" w:rsidRDefault="002D5095" w:rsidP="002D50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09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-</w:t>
      </w:r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Это связано с множеством негативных явлений современной жизни: непростыми социально-экономическими условиями, экологическим неблагополучием, массовым распространение алкоголизма, курения, наркомании; слабой системой здравоохранения и воспитательной базы образовательного учреждения и семьи.</w:t>
      </w:r>
    </w:p>
    <w:p w:rsidR="002D5095" w:rsidRPr="002D5095" w:rsidRDefault="002D5095" w:rsidP="002D50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  </w:t>
      </w:r>
      <w:proofErr w:type="gramStart"/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-В детские сады приходит все большее количество детей с ярко выраженной        </w:t>
      </w:r>
      <w:proofErr w:type="spellStart"/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гиперактивностью</w:t>
      </w:r>
      <w:proofErr w:type="spellEnd"/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 психосоматическими заболеваниями.</w:t>
      </w:r>
      <w:proofErr w:type="gramEnd"/>
      <w:r w:rsidRPr="002D50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Кроме того, медицинская статистика свидетельствует о ежегодном увеличении количество дошкольников с хроническими заболеваниями.</w:t>
      </w:r>
    </w:p>
    <w:p w:rsidR="004C022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:rsidR="004C022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0690" w:rsidRDefault="00900690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0690" w:rsidRDefault="00900690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0226" w:rsidRDefault="00991A56" w:rsidP="00964896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739A6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991A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Формы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причины и признаки нарушения зрения у дошкольников.</w:t>
      </w:r>
    </w:p>
    <w:p w:rsidR="00900690" w:rsidRPr="00900690" w:rsidRDefault="00900690" w:rsidP="0090069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Нарушения зрения бывают врожденные и приобретенные. К возникновению приобретённых форм зрительных расстрой</w:t>
      </w:r>
      <w:proofErr w:type="gramStart"/>
      <w:r w:rsidRPr="00900690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900690">
        <w:rPr>
          <w:rFonts w:ascii="Times New Roman" w:eastAsia="Calibri" w:hAnsi="Times New Roman" w:cs="Times New Roman"/>
          <w:sz w:val="24"/>
          <w:szCs w:val="24"/>
        </w:rPr>
        <w:t>иводят не только игры в компьютеры, но и  острые инфекции (грипп, корь, дифтерия).</w:t>
      </w:r>
    </w:p>
    <w:p w:rsidR="00900690" w:rsidRPr="00900690" w:rsidRDefault="00900690" w:rsidP="0090069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Резкое снижение зрения нередко может быть вызвано заболеваниями ЦНС: менингитами, энцефалитами, опухолями мозга, травмами черепа. Среди причин приобретенных форм зрительных расстройств определенную роль играют травмы глаза, которые провоцируют помутнение роговицы, развитие травматической катаракты, а в некоторых случаях – гибель всего ябл</w:t>
      </w:r>
      <w:r>
        <w:rPr>
          <w:rFonts w:ascii="Times New Roman" w:eastAsia="Calibri" w:hAnsi="Times New Roman" w:cs="Times New Roman"/>
          <w:sz w:val="24"/>
          <w:szCs w:val="24"/>
        </w:rPr>
        <w:t>ока.</w:t>
      </w:r>
    </w:p>
    <w:p w:rsidR="00900690" w:rsidRPr="00900690" w:rsidRDefault="00900690" w:rsidP="0090069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 xml:space="preserve">Причины врожденной зрительной патологии также многообразны. Наследственные факторы являются причиной возникновения врожденной катаракты, гидрофтальма, близорукости, </w:t>
      </w:r>
      <w:proofErr w:type="spellStart"/>
      <w:r w:rsidRPr="00900690">
        <w:rPr>
          <w:rFonts w:ascii="Times New Roman" w:eastAsia="Calibri" w:hAnsi="Times New Roman" w:cs="Times New Roman"/>
          <w:sz w:val="24"/>
          <w:szCs w:val="24"/>
        </w:rPr>
        <w:t>микрофтальма</w:t>
      </w:r>
      <w:proofErr w:type="spellEnd"/>
      <w:r w:rsidRPr="00900690">
        <w:rPr>
          <w:rFonts w:ascii="Times New Roman" w:eastAsia="Calibri" w:hAnsi="Times New Roman" w:cs="Times New Roman"/>
          <w:sz w:val="24"/>
          <w:szCs w:val="24"/>
        </w:rPr>
        <w:t>. Врожденные изменения глаз у детей могут быть следствием перенесенных матерью во время беременности вирусных и инфекционных заболеваний.</w:t>
      </w:r>
    </w:p>
    <w:p w:rsidR="00900690" w:rsidRPr="00900690" w:rsidRDefault="00900690" w:rsidP="009006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 xml:space="preserve">Таким образом, заболевания глаз могут возникать под влиянием разного рода причин. </w:t>
      </w:r>
      <w:r w:rsidRPr="00900690">
        <w:rPr>
          <w:rFonts w:ascii="Times New Roman" w:hAnsi="Times New Roman" w:cs="Times New Roman"/>
          <w:sz w:val="24"/>
          <w:szCs w:val="24"/>
        </w:rPr>
        <w:t>Во многих случаях подлинного этиологического фактора нарушения зрения установить  не удается. Нередко появление той или иной зрительной патологии обуславливается взаимодействием нескольких этиологических моментов.</w:t>
      </w:r>
    </w:p>
    <w:p w:rsidR="00900690" w:rsidRPr="00900690" w:rsidRDefault="00900690" w:rsidP="0090069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Признаки возможного нарушения зрения, при котором ребенка необходимо показать окулисту: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у ребенка бывают часто покрасневшие глаза, он избегает смотреть на свет;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глаза часто слезятся, есть выделения;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ребенок часто жмурится и плотно закрывает веки;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наблюдая за чем-нибудь, ребенок часто склоняет голову набок, рассматривает предметы или картинки с очень близкого расстояния;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у ребенка часто болит голова;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косоглазие, даже если оно едва заметно или проявляется время от времени;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затуманивание или помутнение зрачков (хрусталик становится толстым, и через него с трудом проходит свет);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sz w:val="24"/>
          <w:szCs w:val="24"/>
        </w:rPr>
        <w:t>сухость слизистой оболочки глаза;</w:t>
      </w:r>
    </w:p>
    <w:p w:rsidR="00900690" w:rsidRPr="00900690" w:rsidRDefault="00900690" w:rsidP="00900690">
      <w:pPr>
        <w:numPr>
          <w:ilvl w:val="0"/>
          <w:numId w:val="1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90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нечеткость изображения (нарушение аккомодации).</w:t>
      </w:r>
    </w:p>
    <w:p w:rsidR="00900690" w:rsidRPr="00900690" w:rsidRDefault="00900690" w:rsidP="009006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Учитывая всю сложность адаптации детей с нарушениями зрения, врачи рекомендуют посещать детский сад и школу; это поможет им в будущем, особенно в том случае, если снижение зрения невозможно устранить.</w:t>
      </w:r>
      <w:r w:rsidRPr="00900690">
        <w:rPr>
          <w:rFonts w:ascii="Times New Roman" w:hAnsi="Times New Roman" w:cs="Times New Roman"/>
          <w:sz w:val="24"/>
          <w:szCs w:val="24"/>
        </w:rPr>
        <w:br/>
      </w:r>
      <w:r w:rsidRPr="009006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 нарушений зрения у детей</w:t>
      </w:r>
    </w:p>
    <w:p w:rsidR="00900690" w:rsidRPr="00900690" w:rsidRDefault="00900690" w:rsidP="0090069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Зрение является одним из важнейших органов чувств, существенно влияет на процесс развития ребенка и ва</w:t>
      </w:r>
      <w:r>
        <w:rPr>
          <w:rFonts w:ascii="Times New Roman" w:hAnsi="Times New Roman" w:cs="Times New Roman"/>
          <w:sz w:val="24"/>
          <w:szCs w:val="24"/>
        </w:rPr>
        <w:t>жно, чтобы глаза были здоровы.</w:t>
      </w:r>
      <w:r w:rsidRPr="00900690">
        <w:rPr>
          <w:rFonts w:ascii="Times New Roman" w:hAnsi="Times New Roman" w:cs="Times New Roman"/>
          <w:sz w:val="24"/>
          <w:szCs w:val="24"/>
        </w:rPr>
        <w:t xml:space="preserve"> Выявить проблемы со зрением у детей сложно, особенно в раннем возрасте. </w:t>
      </w:r>
    </w:p>
    <w:p w:rsidR="00900690" w:rsidRPr="00900690" w:rsidRDefault="00900690" w:rsidP="0090069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Наиболее встречаемые виды нарушения зрения у детей:</w:t>
      </w:r>
    </w:p>
    <w:p w:rsidR="00900690" w:rsidRPr="00900690" w:rsidRDefault="00900690" w:rsidP="0090069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lastRenderedPageBreak/>
        <w:t>близорукость (истинная и ложная формы патологии);</w:t>
      </w:r>
    </w:p>
    <w:p w:rsidR="00900690" w:rsidRPr="00900690" w:rsidRDefault="00900690" w:rsidP="0090069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дальнозоркость;</w:t>
      </w:r>
    </w:p>
    <w:p w:rsidR="00900690" w:rsidRPr="00900690" w:rsidRDefault="00900690" w:rsidP="0090069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косоглазие;</w:t>
      </w:r>
    </w:p>
    <w:p w:rsidR="00900690" w:rsidRPr="00900690" w:rsidRDefault="00900690" w:rsidP="0090069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астигматизм;</w:t>
      </w:r>
    </w:p>
    <w:p w:rsidR="00900690" w:rsidRPr="00900690" w:rsidRDefault="00900690" w:rsidP="0090069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690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Pr="00900690">
        <w:rPr>
          <w:rFonts w:ascii="Times New Roman" w:hAnsi="Times New Roman" w:cs="Times New Roman"/>
          <w:sz w:val="24"/>
          <w:szCs w:val="24"/>
        </w:rPr>
        <w:t>.</w:t>
      </w:r>
    </w:p>
    <w:p w:rsidR="00900690" w:rsidRPr="00900690" w:rsidRDefault="00900690" w:rsidP="0090069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Причины их появления могут иметь приобретенную или врожденную природу.</w:t>
      </w:r>
    </w:p>
    <w:p w:rsidR="00900690" w:rsidRPr="00900690" w:rsidRDefault="00900690" w:rsidP="0090069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690">
        <w:rPr>
          <w:rFonts w:ascii="Times New Roman" w:hAnsi="Times New Roman" w:cs="Times New Roman"/>
          <w:sz w:val="24"/>
          <w:szCs w:val="24"/>
        </w:rPr>
        <w:t>Близорукость – заболевание может быть как врожденными, так и приобретенным.</w:t>
      </w:r>
      <w:proofErr w:type="gramEnd"/>
      <w:r w:rsidRPr="00900690">
        <w:rPr>
          <w:rFonts w:ascii="Times New Roman" w:hAnsi="Times New Roman" w:cs="Times New Roman"/>
          <w:sz w:val="24"/>
          <w:szCs w:val="24"/>
        </w:rPr>
        <w:t xml:space="preserve"> Механизм развития нарушения заключается в удлинении глазных яблок. Если близорукий ребенок ходит в детский сад, необходимо проверить, в каких условиях проходят занятия (помещение должно быть хорошо освещенным).</w:t>
      </w:r>
    </w:p>
    <w:p w:rsidR="00900690" w:rsidRPr="00900690" w:rsidRDefault="00900690" w:rsidP="00900690">
      <w:pPr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Ложная близорукость – патология характеризуется постоянным напряжением глазной мышцы, то есть ее расслабление не происходит в те моменты, когда глаза находятся в состоянии покоя. Дети с подобным нарушением плохо видят предметы, расположенные вдали от них. Сопутствующими симптомами являются головные боли в лобной зоне, быстрая утомляемость глаз. Ребенок, страдающий ложной близорукостью, должен сидеть за первыми партами. Необходимо и специальное лечение, иначе болезнь перейдет в истинную близорукость.</w:t>
      </w:r>
    </w:p>
    <w:p w:rsidR="00900690" w:rsidRPr="00900690" w:rsidRDefault="00900690" w:rsidP="009006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Дальнозоркость – патология, характеризующаяся нарушением анатомического строения глаз. Обнаружить нарушение можно по таким признакам: во время чтения ребенок отодвигает книгу далеко от себя. В процессе зрительной нагрузки появляется боль, глаза краснеют, развивается быстрая усталость.</w:t>
      </w:r>
    </w:p>
    <w:p w:rsidR="00900690" w:rsidRPr="00900690" w:rsidRDefault="00900690" w:rsidP="009006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Косоглазие – может передаваться на генетическом уровне, если в семье у кого-то из родных были подобные проблемы, но чаще всего говорит о наличии других заболеваний. При косоглазии происходит отклонение глазного яблока от центральной оси в левую или правую сторону, реже в вертикальном направлении.</w:t>
      </w:r>
    </w:p>
    <w:p w:rsidR="00900690" w:rsidRPr="00900690" w:rsidRDefault="00900690" w:rsidP="009006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Астигматизм – заболевание врожденного характера, обусловленное неправильной формой (кривизной) роговицы глаза. При таком нарушении ребенок трудно различает предметы, как находящиеся близко, так и вдали от него, присутствует быстрая утомляемость, глаза начинают болеть при чтении или нахождении за компьютером. Дети с подобным нарушением должны посещать сад компенсирующего типа.</w:t>
      </w:r>
    </w:p>
    <w:p w:rsidR="00900690" w:rsidRPr="00900690" w:rsidRDefault="00900690" w:rsidP="009006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690">
        <w:rPr>
          <w:rFonts w:ascii="Times New Roman" w:hAnsi="Times New Roman" w:cs="Times New Roman"/>
          <w:sz w:val="24"/>
          <w:szCs w:val="24"/>
        </w:rPr>
        <w:t>Амблиопия</w:t>
      </w:r>
      <w:proofErr w:type="spellEnd"/>
      <w:r w:rsidRPr="00900690">
        <w:rPr>
          <w:rFonts w:ascii="Times New Roman" w:hAnsi="Times New Roman" w:cs="Times New Roman"/>
          <w:sz w:val="24"/>
          <w:szCs w:val="24"/>
        </w:rPr>
        <w:t>, или «ленивый глаз» - особенностью этого заболевания является различие образов, полученных с правого и левого глаза, что не позволяет соединить все элементы воедино. Постепенно ребенок начинает видеть только одним глазом, а второй прекращает выполнять свои функции. Сопутствующими симптомами являются: головные боли, чувство дискомфорта в глазах, быстрая усталость. Исправление данной патологии следует начинать в раннем возрасте.</w:t>
      </w:r>
    </w:p>
    <w:p w:rsidR="00900690" w:rsidRPr="00900690" w:rsidRDefault="00900690" w:rsidP="00900690">
      <w:pPr>
        <w:jc w:val="both"/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>Дети с нарушением зрения, особенно младшего возраста, не могут объяснить взрослым, какой именно дискомфорт они чувствуют, поэтому родителям следует прислушиваться к любым жалобам ребенка и не пренебрегать профилактическими осмотрами у специалиста.</w:t>
      </w:r>
    </w:p>
    <w:p w:rsidR="00964896" w:rsidRPr="00964896" w:rsidRDefault="00964896" w:rsidP="00964896">
      <w:pPr>
        <w:pStyle w:val="a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0690" w:rsidRDefault="00900690" w:rsidP="004C022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C0226" w:rsidRPr="00900690" w:rsidRDefault="00991A56" w:rsidP="00900690">
      <w:pPr>
        <w:ind w:firstLine="708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4C0226" w:rsidRPr="002A7BC5">
        <w:t xml:space="preserve">. </w:t>
      </w:r>
      <w:r w:rsidR="004C0226" w:rsidRPr="002A7BC5">
        <w:rPr>
          <w:rFonts w:ascii="Times New Roman" w:hAnsi="Times New Roman" w:cs="Times New Roman"/>
          <w:b/>
          <w:sz w:val="28"/>
          <w:szCs w:val="28"/>
        </w:rPr>
        <w:t>«Профилактика нарушения зрения у детей дошкольного возраста»</w:t>
      </w:r>
    </w:p>
    <w:p w:rsidR="004C0226" w:rsidRDefault="004C0226" w:rsidP="004C0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  С помощью глаз человек воспринимает огромный поток информации, тем самым познаёт мир. Благодаря глазам мы имеем возможность видеть, читать и писать. Поэтому очень важно иметь хорошее зрение и попытаться сохранить его на долгие годы.  Самое главное – не допускать </w:t>
      </w:r>
    </w:p>
    <w:p w:rsidR="008739A6" w:rsidRPr="00900690" w:rsidRDefault="004C0226" w:rsidP="00900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раннюю и непомерную нагрузку на глаза: нельзя на близком расстоянии рисовать, лепить, смотреть иллюстрации дольше 10 – 15 минут. Необходимо следить за осанкой ребёнка, правильностью его посадки: при низком наклоне создаются условия для искривления позвоночника и развития близорукости. Особое внимание следует уделить правильному освещению – обеспечить сочетание общего и местного освещения. Настольные лампы должны быть мощностью 60-75 ватт. Лучше использовать галогеновые лампы, они более равномерно освещают поверхность стола. Лучше, если ребёнок будет заниматься сидя за столом. Не злоупотреблять с </w:t>
      </w:r>
      <w:r>
        <w:rPr>
          <w:rFonts w:ascii="Times New Roman" w:hAnsi="Times New Roman" w:cs="Times New Roman"/>
          <w:sz w:val="24"/>
          <w:szCs w:val="24"/>
        </w:rPr>
        <w:t>использованием компьютера, кото</w:t>
      </w:r>
      <w:r w:rsidRPr="004C0226">
        <w:rPr>
          <w:rFonts w:ascii="Times New Roman" w:hAnsi="Times New Roman" w:cs="Times New Roman"/>
          <w:sz w:val="24"/>
          <w:szCs w:val="24"/>
        </w:rPr>
        <w:t xml:space="preserve">рый отрицательно влияет на зрение и </w:t>
      </w:r>
      <w:r w:rsidRPr="00900690">
        <w:rPr>
          <w:rFonts w:ascii="Times New Roman" w:hAnsi="Times New Roman" w:cs="Times New Roman"/>
          <w:sz w:val="24"/>
          <w:szCs w:val="24"/>
        </w:rPr>
        <w:t xml:space="preserve">приводит к </w:t>
      </w:r>
      <w:proofErr w:type="spellStart"/>
      <w:r w:rsidRPr="00900690">
        <w:rPr>
          <w:rFonts w:ascii="Times New Roman" w:hAnsi="Times New Roman" w:cs="Times New Roman"/>
          <w:sz w:val="24"/>
          <w:szCs w:val="24"/>
        </w:rPr>
        <w:t>пересушиванию</w:t>
      </w:r>
      <w:proofErr w:type="spellEnd"/>
      <w:r w:rsidRPr="00900690">
        <w:rPr>
          <w:rFonts w:ascii="Times New Roman" w:hAnsi="Times New Roman" w:cs="Times New Roman"/>
          <w:sz w:val="24"/>
          <w:szCs w:val="24"/>
        </w:rPr>
        <w:t xml:space="preserve"> глаз, </w:t>
      </w:r>
      <w:proofErr w:type="spellStart"/>
      <w:r w:rsidRPr="00900690">
        <w:rPr>
          <w:rFonts w:ascii="Times New Roman" w:hAnsi="Times New Roman" w:cs="Times New Roman"/>
          <w:sz w:val="24"/>
          <w:szCs w:val="24"/>
        </w:rPr>
        <w:t>коньюктивитам</w:t>
      </w:r>
      <w:proofErr w:type="spellEnd"/>
      <w:r w:rsidRPr="00900690">
        <w:rPr>
          <w:rFonts w:ascii="Times New Roman" w:hAnsi="Times New Roman" w:cs="Times New Roman"/>
          <w:sz w:val="24"/>
          <w:szCs w:val="24"/>
        </w:rPr>
        <w:t xml:space="preserve">, астенопии (отсутствию силы зрения).                                                            </w:t>
      </w:r>
    </w:p>
    <w:p w:rsidR="00900690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226" w:rsidRPr="00900690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900690">
        <w:rPr>
          <w:rFonts w:ascii="Times New Roman" w:hAnsi="Times New Roman" w:cs="Times New Roman"/>
          <w:sz w:val="24"/>
          <w:szCs w:val="24"/>
          <w:u w:val="single"/>
        </w:rPr>
        <w:t>Как сохранить зрение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C0226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для охраны зрения детей имеет правильная организация занятий. Дети любят рисовать, лепить, а в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более старшем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возрасте - читать, писать, играть с конструктором. Эти </w:t>
      </w:r>
      <w:r w:rsidR="00991A56">
        <w:rPr>
          <w:rFonts w:ascii="Times New Roman" w:hAnsi="Times New Roman" w:cs="Times New Roman"/>
          <w:sz w:val="24"/>
          <w:szCs w:val="24"/>
        </w:rPr>
        <w:t xml:space="preserve">        заня</w:t>
      </w:r>
      <w:r w:rsidRPr="004C0226">
        <w:rPr>
          <w:rFonts w:ascii="Times New Roman" w:hAnsi="Times New Roman" w:cs="Times New Roman"/>
          <w:sz w:val="24"/>
          <w:szCs w:val="24"/>
        </w:rPr>
        <w:t>тия требуют постоянного активного участия зрения. Однотипн</w:t>
      </w:r>
      <w:r w:rsidR="00991A56">
        <w:rPr>
          <w:rFonts w:ascii="Times New Roman" w:hAnsi="Times New Roman" w:cs="Times New Roman"/>
          <w:sz w:val="24"/>
          <w:szCs w:val="24"/>
        </w:rPr>
        <w:t xml:space="preserve">ые занятия, связанные с </w:t>
      </w:r>
      <w:proofErr w:type="spellStart"/>
      <w:r w:rsidR="00991A56">
        <w:rPr>
          <w:rFonts w:ascii="Times New Roman" w:hAnsi="Times New Roman" w:cs="Times New Roman"/>
          <w:sz w:val="24"/>
          <w:szCs w:val="24"/>
        </w:rPr>
        <w:t>напряже</w:t>
      </w:r>
      <w:r w:rsidRPr="004C0226">
        <w:rPr>
          <w:rFonts w:ascii="Times New Roman" w:hAnsi="Times New Roman" w:cs="Times New Roman"/>
          <w:sz w:val="24"/>
          <w:szCs w:val="24"/>
        </w:rPr>
        <w:t>ниием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 зрения, должны прерываться каждые 10-15 минут для отдыха глаз.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  Следует предоставить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Длительный просмотр телепередач или занятий на компьютере оказывают вредное воздействие на зрение. Длительность непрерывного просмотра телепередач или занятий на компьютере для </w:t>
      </w:r>
      <w:r w:rsidR="00991A56">
        <w:rPr>
          <w:rFonts w:ascii="Times New Roman" w:hAnsi="Times New Roman" w:cs="Times New Roman"/>
          <w:sz w:val="24"/>
          <w:szCs w:val="24"/>
        </w:rPr>
        <w:t xml:space="preserve">    дош</w:t>
      </w:r>
      <w:r w:rsidRPr="004C0226">
        <w:rPr>
          <w:rFonts w:ascii="Times New Roman" w:hAnsi="Times New Roman" w:cs="Times New Roman"/>
          <w:sz w:val="24"/>
          <w:szCs w:val="24"/>
        </w:rPr>
        <w:t>кольников и младших школьников не должна превышать получаса. Оптимальное расстояние до экрана телевизора - от 2-х до 5-ти метров. Экран монитора компьютера должен располагаться не ближе, чем на расстоянии вытянутой руки ребенка (</w:t>
      </w:r>
      <w:smartTag w:uri="urn:schemas-microsoft-com:office:smarttags" w:element="metricconverter">
        <w:smartTagPr>
          <w:attr w:name="ProductID" w:val="40 см"/>
        </w:smartTagPr>
        <w:r w:rsidRPr="004C0226">
          <w:rPr>
            <w:rFonts w:ascii="Times New Roman" w:hAnsi="Times New Roman" w:cs="Times New Roman"/>
            <w:sz w:val="24"/>
            <w:szCs w:val="24"/>
          </w:rPr>
          <w:t>40 см</w:t>
        </w:r>
      </w:smartTag>
      <w:r w:rsidRPr="004C0226">
        <w:rPr>
          <w:rFonts w:ascii="Times New Roman" w:hAnsi="Times New Roman" w:cs="Times New Roman"/>
          <w:sz w:val="24"/>
          <w:szCs w:val="24"/>
        </w:rPr>
        <w:t xml:space="preserve">). Сидеть при этом необходимо не сбоку, а прямо перед экраном. Нужно избегать наклона головы близко к предмету работы. Лучшее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рас-стояние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для зрительной деятельности - 30-</w:t>
      </w:r>
      <w:smartTag w:uri="urn:schemas-microsoft-com:office:smarttags" w:element="metricconverter">
        <w:smartTagPr>
          <w:attr w:name="ProductID" w:val="35 см"/>
        </w:smartTagPr>
        <w:r w:rsidRPr="004C0226">
          <w:rPr>
            <w:rFonts w:ascii="Times New Roman" w:hAnsi="Times New Roman" w:cs="Times New Roman"/>
            <w:sz w:val="24"/>
            <w:szCs w:val="24"/>
          </w:rPr>
          <w:t>35 см</w:t>
        </w:r>
      </w:smartTag>
      <w:r w:rsidRPr="004C0226">
        <w:rPr>
          <w:rFonts w:ascii="Times New Roman" w:hAnsi="Times New Roman" w:cs="Times New Roman"/>
          <w:sz w:val="24"/>
          <w:szCs w:val="24"/>
        </w:rPr>
        <w:t>.</w:t>
      </w:r>
    </w:p>
    <w:p w:rsidR="0096489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Неправильная посадка (близкое расстояние от глаз до книги и т</w:t>
      </w:r>
      <w:r w:rsidR="00991A56">
        <w:rPr>
          <w:rFonts w:ascii="Times New Roman" w:hAnsi="Times New Roman" w:cs="Times New Roman"/>
          <w:sz w:val="24"/>
          <w:szCs w:val="24"/>
        </w:rPr>
        <w:t>етради) способствует возникнове</w:t>
      </w:r>
      <w:r w:rsidRPr="004C0226">
        <w:rPr>
          <w:rFonts w:ascii="Times New Roman" w:hAnsi="Times New Roman" w:cs="Times New Roman"/>
          <w:sz w:val="24"/>
          <w:szCs w:val="24"/>
        </w:rPr>
        <w:t>нию и развитию близорукости. Ни в коем случае нельзя разрешать детям читать лежа, т.к. эта привычка может явиться одним из провоцирующих близорукость факторов.</w:t>
      </w:r>
    </w:p>
    <w:p w:rsidR="004C0226" w:rsidRPr="004C0226" w:rsidRDefault="004C0226" w:rsidP="004C02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00690">
        <w:rPr>
          <w:rFonts w:ascii="Times New Roman" w:hAnsi="Times New Roman" w:cs="Times New Roman"/>
          <w:b/>
          <w:i/>
          <w:iCs/>
          <w:sz w:val="24"/>
          <w:szCs w:val="24"/>
        </w:rPr>
        <w:t>Все упражнения условно можно разделить на несколько групп</w:t>
      </w:r>
      <w:r w:rsidRPr="0090069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4C0226">
        <w:rPr>
          <w:rFonts w:ascii="Times New Roman" w:hAnsi="Times New Roman" w:cs="Times New Roman"/>
          <w:i/>
          <w:iCs/>
          <w:sz w:val="24"/>
          <w:szCs w:val="24"/>
        </w:rPr>
        <w:t xml:space="preserve"> упражнения для активизации работ мышц глаза; глазодвигательные упражнения; упражнения для формирования</w:t>
      </w:r>
      <w:r w:rsidR="009648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1A56">
        <w:rPr>
          <w:rFonts w:ascii="Times New Roman" w:hAnsi="Times New Roman" w:cs="Times New Roman"/>
          <w:i/>
          <w:iCs/>
          <w:sz w:val="24"/>
          <w:szCs w:val="24"/>
        </w:rPr>
        <w:t>бинокуляр</w:t>
      </w:r>
      <w:r w:rsidRPr="004C0226">
        <w:rPr>
          <w:rFonts w:ascii="Times New Roman" w:hAnsi="Times New Roman" w:cs="Times New Roman"/>
          <w:i/>
          <w:iCs/>
          <w:sz w:val="24"/>
          <w:szCs w:val="24"/>
        </w:rPr>
        <w:t>ного, стереоскопического зрения; комплексы упражнений для активизации работы мышц глаза, которые способствуют снятию утомления, улучшению кровообращения, расслаблению.</w:t>
      </w:r>
    </w:p>
    <w:p w:rsidR="004C0226" w:rsidRPr="004C0226" w:rsidRDefault="004C0226" w:rsidP="004C02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Эффективны для повышения остроты зрения, развития мелкой моторики рук, координации </w:t>
      </w:r>
      <w:proofErr w:type="spellStart"/>
      <w:proofErr w:type="gramStart"/>
      <w:r w:rsidRPr="004C0226">
        <w:rPr>
          <w:rFonts w:ascii="Times New Roman" w:hAnsi="Times New Roman" w:cs="Times New Roman"/>
          <w:sz w:val="24"/>
          <w:szCs w:val="24"/>
        </w:rPr>
        <w:t>дей-ствий</w:t>
      </w:r>
      <w:proofErr w:type="spellEnd"/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обеих рук упражнения по  сортировке и нанизыванию бус. Эти задания также способствуют формированию бинокулярного зрени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я</w:t>
      </w:r>
      <w:r w:rsidRPr="004C022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4C0226">
        <w:rPr>
          <w:rFonts w:ascii="Times New Roman" w:hAnsi="Times New Roman" w:cs="Times New Roman"/>
          <w:i/>
          <w:iCs/>
          <w:sz w:val="24"/>
          <w:szCs w:val="24"/>
        </w:rPr>
        <w:t>способность одновременно чётко видеть изображение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i/>
          <w:iCs/>
          <w:sz w:val="24"/>
          <w:szCs w:val="24"/>
        </w:rPr>
        <w:lastRenderedPageBreak/>
        <w:t> предмета обоими глазами</w:t>
      </w:r>
      <w:r w:rsidRPr="004C0226">
        <w:rPr>
          <w:rFonts w:ascii="Times New Roman" w:hAnsi="Times New Roman" w:cs="Times New Roman"/>
          <w:sz w:val="24"/>
          <w:szCs w:val="24"/>
        </w:rPr>
        <w:t>), цветоразличения основных цветов. Ребенку предлагается сделать украшение для елки, для мамы – бусы. Для этого ему необходимо нанизать бусинки на нить.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При сортировке выбрать сначала красные бусинки, потом желтые, зеленые, оранжевые, синие.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color w:val="339966"/>
          <w:sz w:val="24"/>
          <w:szCs w:val="24"/>
        </w:rPr>
        <w:t xml:space="preserve">                </w:t>
      </w: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Активно влияют на развитие остроты зрения, подвижности глаз  игры: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«Лабиринт». 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Ребенку предлагается провести различных сказочных героев к своему домику, ведя карандашом по лабиринту.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Веселый контур»</w:t>
      </w:r>
      <w:r w:rsidRPr="004C0226">
        <w:rPr>
          <w:rFonts w:ascii="Times New Roman" w:hAnsi="Times New Roman" w:cs="Times New Roman"/>
          <w:sz w:val="24"/>
          <w:szCs w:val="24"/>
        </w:rPr>
        <w:t xml:space="preserve"> (прием зашумления) - найти предметы.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Метка на стекле (По Аветисову).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Позволяет тренировать глазные мышцы (сокращение мышц хру</w:t>
      </w:r>
      <w:r w:rsidR="00964896">
        <w:rPr>
          <w:rFonts w:ascii="Times New Roman" w:hAnsi="Times New Roman" w:cs="Times New Roman"/>
          <w:sz w:val="24"/>
          <w:szCs w:val="24"/>
        </w:rPr>
        <w:t>сталика). Способствует профилак</w:t>
      </w:r>
      <w:r w:rsidRPr="004C0226">
        <w:rPr>
          <w:rFonts w:ascii="Times New Roman" w:hAnsi="Times New Roman" w:cs="Times New Roman"/>
          <w:sz w:val="24"/>
          <w:szCs w:val="24"/>
        </w:rPr>
        <w:t>тике близорукости. Ребенку предлагается рассмотреть круг, накл</w:t>
      </w:r>
      <w:r w:rsidR="00964896">
        <w:rPr>
          <w:rFonts w:ascii="Times New Roman" w:hAnsi="Times New Roman" w:cs="Times New Roman"/>
          <w:sz w:val="24"/>
          <w:szCs w:val="24"/>
        </w:rPr>
        <w:t>еенный на стекле, затем перевес</w:t>
      </w:r>
      <w:r w:rsidRPr="004C0226">
        <w:rPr>
          <w:rFonts w:ascii="Times New Roman" w:hAnsi="Times New Roman" w:cs="Times New Roman"/>
          <w:sz w:val="24"/>
          <w:szCs w:val="24"/>
        </w:rPr>
        <w:t>ти взгляд на самую удаленную точку за стеклом и рассказать, что он там видит.</w:t>
      </w:r>
    </w:p>
    <w:p w:rsidR="004C0226" w:rsidRPr="0096489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Упражнения, полезные для снятия зрительного напряжения: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Поставить перед глазами на расстоянии </w:t>
      </w:r>
      <w:smartTag w:uri="urn:schemas-microsoft-com:office:smarttags" w:element="metricconverter">
        <w:smartTagPr>
          <w:attr w:name="ProductID" w:val="30 см"/>
        </w:smartTagPr>
        <w:r w:rsidRPr="004C0226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4C0226">
        <w:rPr>
          <w:rFonts w:ascii="Times New Roman" w:hAnsi="Times New Roman" w:cs="Times New Roman"/>
          <w:sz w:val="24"/>
          <w:szCs w:val="24"/>
        </w:rPr>
        <w:t>. по средней линии палец или карандаш, посмотреть на палец (карандаш), затем вдаль. Повторить 5 раз.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Посмотреть на палец вытянутой руки, отвести руку в сторону, следя за пальцем глазами и не </w:t>
      </w:r>
      <w:proofErr w:type="spellStart"/>
      <w:proofErr w:type="gramStart"/>
      <w:r w:rsidRPr="004C0226">
        <w:rPr>
          <w:rFonts w:ascii="Times New Roman" w:hAnsi="Times New Roman" w:cs="Times New Roman"/>
          <w:sz w:val="24"/>
          <w:szCs w:val="24"/>
        </w:rPr>
        <w:t>по-ворачивая</w:t>
      </w:r>
      <w:proofErr w:type="spellEnd"/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головы. Передвинуть руку в другую сторону, продолжать следить глазами за пальцем. Повторить 10 раз.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Сидя, крепко зажмурить глаза на 3-5 секунд, затем открыть глаза на 3-5 секунд. Повторить 5 раз. Быстро моргать в течение 1 минуты. </w:t>
      </w:r>
    </w:p>
    <w:p w:rsidR="004C0226" w:rsidRPr="00964896" w:rsidRDefault="004C0226" w:rsidP="004C0226">
      <w:pPr>
        <w:rPr>
          <w:rFonts w:ascii="Times New Roman" w:hAnsi="Times New Roman" w:cs="Times New Roman"/>
          <w:b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C0226">
        <w:rPr>
          <w:rFonts w:ascii="Times New Roman" w:hAnsi="Times New Roman" w:cs="Times New Roman"/>
          <w:b/>
          <w:color w:val="008000"/>
          <w:sz w:val="24"/>
          <w:szCs w:val="24"/>
        </w:rPr>
        <w:t>Комплекс упражнений для профилактики нарушений зрения.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 Упр. 1  Дети встают и, не отрывая взора от предмета в руках воспитателя (мяч, игрушка), </w:t>
      </w:r>
      <w:proofErr w:type="spellStart"/>
      <w:proofErr w:type="gramStart"/>
      <w:r w:rsidRPr="004C0226">
        <w:rPr>
          <w:rFonts w:ascii="Times New Roman" w:hAnsi="Times New Roman" w:cs="Times New Roman"/>
          <w:sz w:val="24"/>
          <w:szCs w:val="24"/>
        </w:rPr>
        <w:t>присе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>-дают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>. Воспитатель командует: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- Дети, встали прямо, смотрим на фигурку (мяч) в моих руках.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- Теперь приседаем и продолжаем смотреть на мяч (фигурку). Спина прямая, голову держим прямо.</w:t>
      </w:r>
      <w:r w:rsidR="00964896">
        <w:rPr>
          <w:rFonts w:ascii="Times New Roman" w:hAnsi="Times New Roman" w:cs="Times New Roman"/>
          <w:sz w:val="24"/>
          <w:szCs w:val="24"/>
        </w:rPr>
        <w:t xml:space="preserve">  Повторить 5 – 6 раз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 Упр. 2  Приседание с предметом в руках. Воспитатель командует: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- Дети встали прямо, обеими руками взяли карандаш (линейку). Руки прямые, вытянутые вперед, карандаш (линейка) перед собой, смотрим на карандаш и приседаем, голову держим прямо.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Повторить 5 – 6 раз.</w:t>
      </w:r>
    </w:p>
    <w:p w:rsidR="00900690" w:rsidRDefault="00900690" w:rsidP="004C0226">
      <w:pPr>
        <w:rPr>
          <w:rFonts w:ascii="Times New Roman" w:hAnsi="Times New Roman" w:cs="Times New Roman"/>
          <w:sz w:val="24"/>
          <w:szCs w:val="24"/>
        </w:rPr>
      </w:pPr>
    </w:p>
    <w:p w:rsidR="00900690" w:rsidRDefault="00900690" w:rsidP="004C0226">
      <w:pPr>
        <w:rPr>
          <w:rFonts w:ascii="Times New Roman" w:hAnsi="Times New Roman" w:cs="Times New Roman"/>
          <w:sz w:val="24"/>
          <w:szCs w:val="24"/>
        </w:rPr>
      </w:pP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lastRenderedPageBreak/>
        <w:t> Упр. 3  Прицеливание.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Воспитатель прикрепляет к доске (стене) на уровне глаз ребенка (</w:t>
      </w:r>
      <w:smartTag w:uri="urn:schemas-microsoft-com:office:smarttags" w:element="metricconverter">
        <w:smartTagPr>
          <w:attr w:name="ProductID" w:val="90 см"/>
        </w:smartTagPr>
        <w:r w:rsidRPr="004C0226">
          <w:rPr>
            <w:rFonts w:ascii="Times New Roman" w:hAnsi="Times New Roman" w:cs="Times New Roman"/>
            <w:sz w:val="24"/>
            <w:szCs w:val="24"/>
          </w:rPr>
          <w:t>90 см</w:t>
        </w:r>
      </w:smartTag>
      <w:r w:rsidRPr="004C0226">
        <w:rPr>
          <w:rFonts w:ascii="Times New Roman" w:hAnsi="Times New Roman" w:cs="Times New Roman"/>
          <w:sz w:val="24"/>
          <w:szCs w:val="24"/>
        </w:rPr>
        <w:t xml:space="preserve"> от пола) квадрат (кружок треугольник). Далее дает команду: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- Дети, взяли в правую руку карандаш, держим его перед собой на уровне глаз. Посмотрели все на кончик карандаша, совместить его с основанием квадрата (кружка, треугольника).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Повторить 5 – 6 раз.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Комплекс упражнений для активизации работы мышц глаз</w:t>
      </w:r>
    </w:p>
    <w:p w:rsidR="0096489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1. Смотреть прямо перед собой 2-3 сек.</w:t>
      </w:r>
      <w:r w:rsidRPr="004C0226">
        <w:rPr>
          <w:rFonts w:ascii="Times New Roman" w:hAnsi="Times New Roman" w:cs="Times New Roman"/>
          <w:sz w:val="24"/>
          <w:szCs w:val="24"/>
        </w:rPr>
        <w:br/>
        <w:t>2. Поставить указательный палец на расстоянии 25-</w:t>
      </w:r>
      <w:smartTag w:uri="urn:schemas-microsoft-com:office:smarttags" w:element="metricconverter">
        <w:smartTagPr>
          <w:attr w:name="ProductID" w:val="30 см"/>
        </w:smartTagPr>
        <w:r w:rsidRPr="004C0226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4C0226">
        <w:rPr>
          <w:rFonts w:ascii="Times New Roman" w:hAnsi="Times New Roman" w:cs="Times New Roman"/>
          <w:sz w:val="24"/>
          <w:szCs w:val="24"/>
        </w:rPr>
        <w:t xml:space="preserve"> от глаз, перевести взгляд на кончик пальца, смотреть на него 2-3 сек, опустить руку (4-5 раз). </w:t>
      </w:r>
      <w:r w:rsidRPr="004C0226">
        <w:rPr>
          <w:rFonts w:ascii="Times New Roman" w:hAnsi="Times New Roman" w:cs="Times New Roman"/>
          <w:sz w:val="24"/>
          <w:szCs w:val="24"/>
        </w:rPr>
        <w:br/>
        <w:t xml:space="preserve">3. Опустить голову, посмотреть на носок левой ноги; поднять голову, посмотреть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правый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верхний угол комнаты; опустить голову, посмотреть на носок правой ноги; поднять голову, посмотреть в левый верхний угол комнаты (ноги на ширине плеч) (3-4 раза)</w:t>
      </w:r>
      <w:r w:rsidRPr="004C0226">
        <w:rPr>
          <w:rFonts w:ascii="Times New Roman" w:hAnsi="Times New Roman" w:cs="Times New Roman"/>
          <w:sz w:val="24"/>
          <w:szCs w:val="24"/>
        </w:rPr>
        <w:br/>
        <w:t>4. Посмотреть на вершины деревьев перед окном; перевести взгляд и назвать любой предмет на земле, отыскать в небе птиц или самолет и проследить за ними взглядом; назвать транспорт, проезжающий мимо или стоящий на обочине дороги.</w:t>
      </w:r>
      <w:r w:rsidRPr="004C0226">
        <w:rPr>
          <w:rFonts w:ascii="Times New Roman" w:hAnsi="Times New Roman" w:cs="Times New Roman"/>
          <w:sz w:val="24"/>
          <w:szCs w:val="24"/>
        </w:rPr>
        <w:br/>
        <w:t>5. Глаза открыты. Выполнять частое-частое моргание глазами. Это упражнение способствует борьбе с хронической «сухостью» глаз.</w:t>
      </w:r>
      <w:r w:rsidRPr="004C0226">
        <w:rPr>
          <w:rFonts w:ascii="Times New Roman" w:hAnsi="Times New Roman" w:cs="Times New Roman"/>
          <w:sz w:val="24"/>
          <w:szCs w:val="24"/>
        </w:rPr>
        <w:br/>
        <w:t>6. Стоим или сидим спокойно. Вытягиваем руку. Фиксируем взгляд на кончике указательного пальца, удерживаем взгляд на приближаемом собственном пальце.</w:t>
      </w:r>
      <w:r w:rsidRPr="004C0226">
        <w:rPr>
          <w:rFonts w:ascii="Times New Roman" w:hAnsi="Times New Roman" w:cs="Times New Roman"/>
          <w:sz w:val="24"/>
          <w:szCs w:val="24"/>
        </w:rPr>
        <w:br/>
        <w:t xml:space="preserve">При таком способе кроме фиксации (имеет место координированная работа зрительного, двигательного анализаторов). 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Тренажеры «Маршруты глаз»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</w:p>
    <w:p w:rsidR="004C0226" w:rsidRPr="004C0226" w:rsidRDefault="004C0226" w:rsidP="004C0226">
      <w:pPr>
        <w:ind w:firstLine="1980"/>
        <w:rPr>
          <w:rFonts w:ascii="Times New Roman" w:hAnsi="Times New Roman" w:cs="Times New Roman"/>
          <w:b/>
          <w:bCs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CADE52A" wp14:editId="163D6F0D">
            <wp:extent cx="3657600" cy="1816100"/>
            <wp:effectExtent l="0" t="0" r="0" b="0"/>
            <wp:docPr id="2" name="Рисунок 2" descr="profilaktika-zritelnogo-utomlenija-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filaktika-zritelnogo-utomlenija-_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для развития восприятия и зрительно-двигательной моторной координации.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Методика профессора В.Ф. Базарного </w:t>
      </w:r>
      <w:r w:rsidRPr="004C0226">
        <w:rPr>
          <w:rFonts w:ascii="Times New Roman" w:hAnsi="Times New Roman" w:cs="Times New Roman"/>
          <w:sz w:val="24"/>
          <w:szCs w:val="24"/>
        </w:rPr>
        <w:t>применяется для коррекции зрения, профилактики близорукости.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1. Слежение глазами по заданной траектории;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lastRenderedPageBreak/>
        <w:t>2. Слежение глазами и обведение указательным пальцем или одноименными указательными пальцам и рук траектории движений.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Это схема зрительно двигательных проекций. На плакате изображены линии - «Маршруты» для глаз, каждое упражнение выполняется по 15 раз.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1. - Плавные движения глазами по горизонтали: влево, вправо.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2. - Плавные движения глазами по вертикали: вверх, вниз.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3. - Движения глазами по часовой стрелке на красном эллипсе.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4. - Движения глазами против часовой стрелки на эллипсе синем.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5. - Неотрывные движения глазами по двум эллипсам.</w:t>
      </w:r>
    </w:p>
    <w:p w:rsidR="004C0226" w:rsidRPr="00900690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В первом случае дети стоят на массажных ковриках и по заданному мною направлению следят взглядом (следят одними глазами, не поворачивая головы). Во - втором варианте дети так же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сто-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ят</w:t>
      </w:r>
      <w:proofErr w:type="spellEnd"/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на массажных ковриках, но по заданной траектории следят и глазками, и одновременно «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обво-дят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» её указательным пальцем. А затем, эту же траекторию, они «рисуют» на потолке, но с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боль-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шим</w:t>
      </w:r>
      <w:proofErr w:type="spellEnd"/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размахом и с большей амплитудой движения. Данный тренажёр используется, чтобы снять у детей напряжение и психическую утомляемость,  настроить на доброжелательность, чувство </w:t>
      </w:r>
      <w:proofErr w:type="spellStart"/>
      <w:proofErr w:type="gramStart"/>
      <w:r w:rsidRPr="004C0226">
        <w:rPr>
          <w:rFonts w:ascii="Times New Roman" w:hAnsi="Times New Roman" w:cs="Times New Roman"/>
          <w:sz w:val="24"/>
          <w:szCs w:val="24"/>
        </w:rPr>
        <w:t>гар-монии</w:t>
      </w:r>
      <w:proofErr w:type="spellEnd"/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и ритма, способствовать развитию зрительно-ручной координации.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Тренажер «</w:t>
      </w:r>
      <w:proofErr w:type="spellStart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Видеоазимут</w:t>
      </w:r>
      <w:proofErr w:type="spellEnd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»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0226" w:rsidRPr="004C0226" w:rsidRDefault="004C0226" w:rsidP="004C0226">
      <w:pPr>
        <w:ind w:firstLine="2700"/>
        <w:rPr>
          <w:rFonts w:ascii="Times New Roman" w:hAnsi="Times New Roman" w:cs="Times New Roman"/>
          <w:b/>
          <w:bCs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DDA03B0" wp14:editId="3FCC5918">
            <wp:extent cx="2743200" cy="1914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226" w:rsidRPr="004C0226" w:rsidRDefault="004C0226" w:rsidP="004C0226">
      <w:pPr>
        <w:ind w:firstLine="2700"/>
        <w:rPr>
          <w:rFonts w:ascii="Times New Roman" w:hAnsi="Times New Roman" w:cs="Times New Roman"/>
          <w:b/>
          <w:bCs/>
          <w:sz w:val="24"/>
          <w:szCs w:val="24"/>
        </w:rPr>
      </w:pP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C0226">
        <w:rPr>
          <w:rFonts w:ascii="Times New Roman" w:hAnsi="Times New Roman" w:cs="Times New Roman"/>
          <w:sz w:val="24"/>
          <w:szCs w:val="24"/>
        </w:rPr>
        <w:t xml:space="preserve">один небольшой для работы на столе, другой вывесить на доске - он используется для </w:t>
      </w:r>
      <w:proofErr w:type="spellStart"/>
      <w:proofErr w:type="gramStart"/>
      <w:r w:rsidRPr="004C0226">
        <w:rPr>
          <w:rFonts w:ascii="Times New Roman" w:hAnsi="Times New Roman" w:cs="Times New Roman"/>
          <w:sz w:val="24"/>
          <w:szCs w:val="24"/>
        </w:rPr>
        <w:t>трениров-ки</w:t>
      </w:r>
      <w:proofErr w:type="spellEnd"/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глаз на дальнем, но привычном для ребенка расстоянии с его места в группе. При работе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мож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>-но использовать лазерную указку (для показа траектории движения глаз)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ренажер помогает снять зрительное утомление. 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Схема упражнений: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C0226">
        <w:rPr>
          <w:rFonts w:ascii="Times New Roman" w:hAnsi="Times New Roman" w:cs="Times New Roman"/>
          <w:sz w:val="24"/>
          <w:szCs w:val="24"/>
        </w:rPr>
        <w:t xml:space="preserve">Обежать только взором, не двигая головой,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красный</w:t>
      </w:r>
      <w:r w:rsidRPr="004C0226">
        <w:rPr>
          <w:rFonts w:ascii="Times New Roman" w:hAnsi="Times New Roman" w:cs="Times New Roman"/>
          <w:sz w:val="24"/>
          <w:szCs w:val="24"/>
        </w:rPr>
        <w:t xml:space="preserve"> прямоугольник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(4 движения полного цикла).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lastRenderedPageBreak/>
        <w:t xml:space="preserve">- Обежать взором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зеленый</w:t>
      </w:r>
      <w:r w:rsidRPr="004C0226">
        <w:rPr>
          <w:rFonts w:ascii="Times New Roman" w:hAnsi="Times New Roman" w:cs="Times New Roman"/>
          <w:sz w:val="24"/>
          <w:szCs w:val="24"/>
        </w:rPr>
        <w:t xml:space="preserve"> прямоугольник.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- Обежать взором диагональ из угла в угол, поочередно каждую.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- Вертикаль и горизонталь в той же дозировке.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Релаксация</w:t>
      </w:r>
      <w:r w:rsidRPr="004C0226">
        <w:rPr>
          <w:rFonts w:ascii="Times New Roman" w:hAnsi="Times New Roman" w:cs="Times New Roman"/>
          <w:color w:val="008000"/>
          <w:sz w:val="24"/>
          <w:szCs w:val="24"/>
        </w:rPr>
        <w:t xml:space="preserve"> </w:t>
      </w:r>
      <w:r w:rsidRPr="004C0226">
        <w:rPr>
          <w:rFonts w:ascii="Times New Roman" w:hAnsi="Times New Roman" w:cs="Times New Roman"/>
          <w:sz w:val="24"/>
          <w:szCs w:val="24"/>
        </w:rPr>
        <w:t xml:space="preserve">– </w:t>
      </w:r>
      <w:r w:rsidRPr="004C0226">
        <w:rPr>
          <w:rFonts w:ascii="Times New Roman" w:hAnsi="Times New Roman" w:cs="Times New Roman"/>
          <w:i/>
          <w:sz w:val="24"/>
          <w:szCs w:val="24"/>
        </w:rPr>
        <w:t xml:space="preserve">для восстановления силы и снятия эмоционального возбуждения у детей, их </w:t>
      </w:r>
      <w:r w:rsidR="00991A56">
        <w:rPr>
          <w:rFonts w:ascii="Times New Roman" w:hAnsi="Times New Roman" w:cs="Times New Roman"/>
          <w:i/>
          <w:sz w:val="24"/>
          <w:szCs w:val="24"/>
        </w:rPr>
        <w:t xml:space="preserve">     успо</w:t>
      </w:r>
      <w:r w:rsidRPr="004C0226">
        <w:rPr>
          <w:rFonts w:ascii="Times New Roman" w:hAnsi="Times New Roman" w:cs="Times New Roman"/>
          <w:i/>
          <w:sz w:val="24"/>
          <w:szCs w:val="24"/>
        </w:rPr>
        <w:t>коению  проводится мышечная релаксация</w:t>
      </w:r>
      <w:r w:rsidRPr="004C0226">
        <w:rPr>
          <w:rFonts w:ascii="Times New Roman" w:hAnsi="Times New Roman" w:cs="Times New Roman"/>
          <w:sz w:val="24"/>
          <w:szCs w:val="24"/>
        </w:rPr>
        <w:t>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Дети ложатся на спину, расслабляя все мышцы, и закрывают глаза. Проходит релаксация под звучание спокойной музыки.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«Ресницы опускаются…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Глаза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закрываются…Мы спокойно отдыхаем… (2 раза)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Сном волшебным засыпаем.…Наши глазки отдыхают, засыпают…(2 р)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Шея не напряжена, а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расслаблена она…Губы чуть приоткрываются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>…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Так приятно расслабляются. (2 раза)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 Дышится легко, ровно, глубоко. Мы чудесно отдыхаем. Сном волшебным    засыпаем…</w:t>
      </w:r>
    </w:p>
    <w:p w:rsidR="004C0226" w:rsidRPr="004C0226" w:rsidRDefault="004C0226" w:rsidP="004C0226">
      <w:pPr>
        <w:rPr>
          <w:rFonts w:ascii="Times New Roman" w:hAnsi="Times New Roman" w:cs="Times New Roman"/>
          <w:color w:val="008000"/>
          <w:sz w:val="24"/>
          <w:szCs w:val="24"/>
        </w:rPr>
      </w:pP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                  </w:t>
      </w:r>
      <w:proofErr w:type="spellStart"/>
      <w:proofErr w:type="gramStart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Пальминг</w:t>
      </w:r>
      <w:proofErr w:type="spellEnd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(автор:</w:t>
      </w:r>
      <w:proofErr w:type="gramEnd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</w:t>
      </w:r>
      <w:proofErr w:type="gramStart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Уильям </w:t>
      </w:r>
      <w:proofErr w:type="spellStart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Бейтс</w:t>
      </w:r>
      <w:proofErr w:type="spellEnd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«Улучшение зрения без очков»)</w:t>
      </w:r>
      <w:proofErr w:type="gramEnd"/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 является разновидностью гимнастики для глаз и как раз помогает им отдохнуть. Дети растирают ладони до ощущения тепла. После этого ладони кладут на закрытые глаза таким образом, чтобы центр ладони пришелся как раз на глаз.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 xml:space="preserve"> Ладони – ключевая деталь </w:t>
      </w:r>
      <w:proofErr w:type="spellStart"/>
      <w:r w:rsidRPr="004C0226">
        <w:rPr>
          <w:rFonts w:ascii="Times New Roman" w:hAnsi="Times New Roman" w:cs="Times New Roman"/>
          <w:sz w:val="24"/>
          <w:szCs w:val="24"/>
          <w:u w:val="single"/>
        </w:rPr>
        <w:t>пальминга</w:t>
      </w:r>
      <w:proofErr w:type="spellEnd"/>
      <w:r w:rsidRPr="004C022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C0226">
        <w:rPr>
          <w:rFonts w:ascii="Times New Roman" w:hAnsi="Times New Roman" w:cs="Times New Roman"/>
          <w:sz w:val="24"/>
          <w:szCs w:val="24"/>
        </w:rPr>
        <w:t> Держать ладони на глазах 2-3 минуты. В это время включить можно спокойную музыку или читать стихи.</w:t>
      </w:r>
      <w:r w:rsidRPr="004C0226">
        <w:rPr>
          <w:rFonts w:ascii="Times New Roman" w:hAnsi="Times New Roman" w:cs="Times New Roman"/>
          <w:sz w:val="24"/>
          <w:szCs w:val="24"/>
        </w:rPr>
        <w:br/>
        <w:t>1. Потереть ладони друг о дружку. Закрыть веки, затем закрыть глаза ладонями. «Смотреть» до упора вправо и влево, не открывая при этом глаза. Повторить упражнение 10-15 раз.</w:t>
      </w:r>
      <w:r w:rsidRPr="004C0226">
        <w:rPr>
          <w:rFonts w:ascii="Times New Roman" w:hAnsi="Times New Roman" w:cs="Times New Roman"/>
          <w:sz w:val="24"/>
          <w:szCs w:val="24"/>
        </w:rPr>
        <w:br/>
        <w:t xml:space="preserve">2. Точно так же, как в первом упражнении, «смотреть» с закрытыми веками, но на этот раз по диагонали,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правой и по левой. Упражнение повторить 10-15 раз.</w:t>
      </w:r>
      <w:r w:rsidRPr="004C0226">
        <w:rPr>
          <w:rFonts w:ascii="Times New Roman" w:hAnsi="Times New Roman" w:cs="Times New Roman"/>
          <w:sz w:val="24"/>
          <w:szCs w:val="24"/>
        </w:rPr>
        <w:br/>
        <w:t>3. Теперь «смотрим» вверх-вниз. Упражнение повторить 15-20 раз.</w:t>
      </w:r>
      <w:r w:rsidRPr="004C0226">
        <w:rPr>
          <w:rFonts w:ascii="Times New Roman" w:hAnsi="Times New Roman" w:cs="Times New Roman"/>
          <w:sz w:val="24"/>
          <w:szCs w:val="24"/>
        </w:rPr>
        <w:br/>
        <w:t>4. Веки закрыты, делать глазными яблоками круговые движения, сначала в одну, затем - в другую сторону. Упражнение повторить по 10-15 раз в каждую сторону.</w:t>
      </w:r>
      <w:r w:rsidRPr="004C0226">
        <w:rPr>
          <w:rFonts w:ascii="Times New Roman" w:hAnsi="Times New Roman" w:cs="Times New Roman"/>
          <w:sz w:val="24"/>
          <w:szCs w:val="24"/>
        </w:rPr>
        <w:br/>
        <w:t>5. Веки глаз закрыты. Сесть, расслабиться, потереть переносицу тыльной стороной ладони. Продолжительность упражнения - две - три минуты.</w:t>
      </w:r>
      <w:r w:rsidRPr="004C0226">
        <w:rPr>
          <w:rFonts w:ascii="Times New Roman" w:hAnsi="Times New Roman" w:cs="Times New Roman"/>
          <w:sz w:val="24"/>
          <w:szCs w:val="24"/>
        </w:rPr>
        <w:br/>
        <w:t>6. Веки глаз закрыты. Мягко «постучать» по бровям указательными, средними и безымянными пальцами обеих рук. Продолжительность упражнения - 1 -2 минуты. Все вышеперечисленные упражнения улучшают кровообращение глаз, тем самым, делая их здоровее и выносливее.</w:t>
      </w:r>
    </w:p>
    <w:p w:rsidR="004C0226" w:rsidRPr="00991A56" w:rsidRDefault="004C0226" w:rsidP="004C0226">
      <w:pPr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proofErr w:type="gramStart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>Ц</w:t>
      </w:r>
      <w:proofErr w:type="gramEnd"/>
      <w:r w:rsidRPr="004C0226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в е т о т е р а п и я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Упражнения восстанавливают активность зрительных клеток, активизируют кровообращение в глазах. Это упражнение способствует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, т.к. фазы напряжения и расслабления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зри-тельных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клеток сбалансированы между собой естественным образом. На выполнение понадобится </w:t>
      </w:r>
      <w:r w:rsidRPr="004C0226">
        <w:rPr>
          <w:rFonts w:ascii="Times New Roman" w:hAnsi="Times New Roman" w:cs="Times New Roman"/>
          <w:sz w:val="24"/>
          <w:szCs w:val="24"/>
        </w:rPr>
        <w:lastRenderedPageBreak/>
        <w:t>до 10 мин. Смысл упражнения заключается в погружении в цвета: красный, серый, синий.</w:t>
      </w:r>
      <w:r w:rsidRPr="004C0226">
        <w:rPr>
          <w:rFonts w:ascii="Times New Roman" w:hAnsi="Times New Roman" w:cs="Times New Roman"/>
          <w:sz w:val="24"/>
          <w:szCs w:val="24"/>
        </w:rPr>
        <w:br/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Упражнение «Цветовые пятна»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C0226">
        <w:rPr>
          <w:rFonts w:ascii="Times New Roman" w:hAnsi="Times New Roman" w:cs="Times New Roman"/>
          <w:sz w:val="24"/>
          <w:szCs w:val="24"/>
        </w:rPr>
        <w:t>На зрительные ориентиры (цветные пятна) предлагается детям смотреть по очереди. Данные ориентиры могут быть представлены в разных моментах (игрушки, геометрические фигуры, флажки, метки на стенах):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br/>
      </w:r>
      <w:r w:rsidRPr="004C0226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proofErr w:type="gramEnd"/>
      <w:r w:rsidRPr="004C02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красный 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(стимулирует детей в работе, это сила внимания);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br/>
        <w:t>-</w:t>
      </w:r>
      <w:r w:rsidRPr="004C0226">
        <w:rPr>
          <w:rFonts w:ascii="Times New Roman" w:hAnsi="Times New Roman" w:cs="Times New Roman"/>
          <w:b/>
          <w:bCs/>
          <w:sz w:val="24"/>
          <w:szCs w:val="24"/>
          <w:u w:val="single"/>
        </w:rPr>
        <w:t>оранжевый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 xml:space="preserve"> или</w:t>
      </w:r>
      <w:r w:rsidRPr="004C02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желтый 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(соответствуют положительному рабочему настроению, это тепло, оптимизм, радость); 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br/>
      </w:r>
      <w:r w:rsidRPr="004C02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-синий , голубой  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 xml:space="preserve">или </w:t>
      </w:r>
      <w:r w:rsidRPr="004C02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зеленый 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– действуют успокаивающе, это общение, надежда, вдохновение.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Упражнение «Волшебное превращение»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>Упражнение способствует расслаблению глаз, дает полноценный отдых.</w:t>
      </w:r>
      <w:r w:rsidRPr="004C0226">
        <w:rPr>
          <w:rFonts w:ascii="Times New Roman" w:hAnsi="Times New Roman" w:cs="Times New Roman"/>
          <w:sz w:val="24"/>
          <w:szCs w:val="24"/>
        </w:rPr>
        <w:br/>
        <w:t xml:space="preserve">Внимательно всматриваемся в середину фигуры. Попытаемся сосредоточить свое внимание на цвете, при этом спокойно и глубоко дышим. Продолжаем пристально всматриваться в фигуру до тех пор, пока вокруг нее не появится светящаяся кромка. И когда эта кромка станет светиться </w:t>
      </w:r>
      <w:proofErr w:type="gramStart"/>
      <w:r w:rsidRPr="004C0226">
        <w:rPr>
          <w:rFonts w:ascii="Times New Roman" w:hAnsi="Times New Roman" w:cs="Times New Roman"/>
          <w:sz w:val="24"/>
          <w:szCs w:val="24"/>
        </w:rPr>
        <w:t>яр-че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, переведем взгляд на чистую белую страницу рядом и пристально посмотрим на нее. После каждого такого «цветного» упражнения необходимо сделать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пальминг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>.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339933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4C0226">
        <w:rPr>
          <w:rFonts w:ascii="Times New Roman" w:hAnsi="Times New Roman" w:cs="Times New Roman"/>
          <w:b/>
          <w:bCs/>
          <w:color w:val="339933"/>
          <w:sz w:val="24"/>
          <w:szCs w:val="24"/>
        </w:rPr>
        <w:t>Профилактика утомления глаз-методика  Ковалева В.А.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color w:val="339966"/>
          <w:sz w:val="24"/>
          <w:szCs w:val="24"/>
        </w:rPr>
      </w:pP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1.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Массаж активных точек лица.</w:t>
      </w:r>
    </w:p>
    <w:p w:rsidR="004C0226" w:rsidRPr="004C022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Массаж точек на висках на линии от уголка глаза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снаружи до </w:t>
      </w:r>
      <w:proofErr w:type="spellStart"/>
      <w:r w:rsidRPr="004C0226">
        <w:rPr>
          <w:rFonts w:ascii="Times New Roman" w:hAnsi="Times New Roman" w:cs="Times New Roman"/>
          <w:b/>
          <w:bCs/>
          <w:sz w:val="24"/>
          <w:szCs w:val="24"/>
        </w:rPr>
        <w:t>козелка</w:t>
      </w:r>
      <w:proofErr w:type="spellEnd"/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на ушной раковине.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0226">
        <w:rPr>
          <w:rFonts w:ascii="Times New Roman" w:hAnsi="Times New Roman" w:cs="Times New Roman"/>
          <w:sz w:val="24"/>
          <w:szCs w:val="24"/>
        </w:rPr>
        <w:t xml:space="preserve">Движения пальцами могут быть кругообразными или рисующими букву «с». Время -15 сек. Затем выполняются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потирание переносицы </w:t>
      </w:r>
      <w:r w:rsidRPr="004C0226">
        <w:rPr>
          <w:rFonts w:ascii="Times New Roman" w:hAnsi="Times New Roman" w:cs="Times New Roman"/>
          <w:sz w:val="24"/>
          <w:szCs w:val="24"/>
        </w:rPr>
        <w:t xml:space="preserve">достаточно близко к уголкам глаз, потом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под </w:t>
      </w:r>
      <w:proofErr w:type="spellStart"/>
      <w:proofErr w:type="gramStart"/>
      <w:r w:rsidRPr="004C0226">
        <w:rPr>
          <w:rFonts w:ascii="Times New Roman" w:hAnsi="Times New Roman" w:cs="Times New Roman"/>
          <w:b/>
          <w:bCs/>
          <w:sz w:val="24"/>
          <w:szCs w:val="24"/>
        </w:rPr>
        <w:t>гла-зами</w:t>
      </w:r>
      <w:proofErr w:type="spellEnd"/>
      <w:proofErr w:type="gramEnd"/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0226">
        <w:rPr>
          <w:rFonts w:ascii="Times New Roman" w:hAnsi="Times New Roman" w:cs="Times New Roman"/>
          <w:sz w:val="24"/>
          <w:szCs w:val="24"/>
        </w:rPr>
        <w:t xml:space="preserve">на линии крыльев носа и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надбровные дуги</w:t>
      </w:r>
      <w:r w:rsidRPr="004C0226">
        <w:rPr>
          <w:rFonts w:ascii="Times New Roman" w:hAnsi="Times New Roman" w:cs="Times New Roman"/>
          <w:sz w:val="24"/>
          <w:szCs w:val="24"/>
        </w:rPr>
        <w:t xml:space="preserve"> снизу ближе к переносице.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2. Тренажер «Флажок» </w:t>
      </w:r>
      <w:r w:rsidRPr="004C0226">
        <w:rPr>
          <w:rFonts w:ascii="Times New Roman" w:hAnsi="Times New Roman" w:cs="Times New Roman"/>
          <w:sz w:val="24"/>
          <w:szCs w:val="24"/>
        </w:rPr>
        <w:t>можно применить для тренировки аккомодации (аккомодация глаза — способность ясно видеть предметы, находящиеся на различных расстояниях от глаза). Дети следят за флажком, передвигая его от себя и к себе.</w:t>
      </w:r>
    </w:p>
    <w:p w:rsidR="004C0226" w:rsidRPr="00964896" w:rsidRDefault="004C0226" w:rsidP="004C02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</w:rPr>
        <w:t xml:space="preserve">Какой цвет флажка использовать и когда? В понедельник используется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красный</w:t>
      </w:r>
      <w:r w:rsidRPr="004C0226">
        <w:rPr>
          <w:rFonts w:ascii="Times New Roman" w:hAnsi="Times New Roman" w:cs="Times New Roman"/>
          <w:sz w:val="24"/>
          <w:szCs w:val="24"/>
        </w:rPr>
        <w:t xml:space="preserve"> цвет (дети ещё утомлены после выходных). Во вторник подойдет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желтый</w:t>
      </w:r>
      <w:r w:rsidRPr="004C0226">
        <w:rPr>
          <w:rFonts w:ascii="Times New Roman" w:hAnsi="Times New Roman" w:cs="Times New Roman"/>
          <w:sz w:val="24"/>
          <w:szCs w:val="24"/>
        </w:rPr>
        <w:t xml:space="preserve">, в среду -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зеленый</w:t>
      </w:r>
      <w:r w:rsidRPr="004C0226">
        <w:rPr>
          <w:rFonts w:ascii="Times New Roman" w:hAnsi="Times New Roman" w:cs="Times New Roman"/>
          <w:sz w:val="24"/>
          <w:szCs w:val="24"/>
        </w:rPr>
        <w:t xml:space="preserve">, затем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голубой </w:t>
      </w:r>
      <w:r w:rsidRPr="004C0226">
        <w:rPr>
          <w:rFonts w:ascii="Times New Roman" w:hAnsi="Times New Roman" w:cs="Times New Roman"/>
          <w:sz w:val="24"/>
          <w:szCs w:val="24"/>
        </w:rPr>
        <w:t xml:space="preserve">и 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>фиолетовый.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Упражнения для тренажера «Флажок»: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а) «Ромбик»</w:t>
      </w:r>
      <w:r w:rsidRPr="004C0226">
        <w:rPr>
          <w:rFonts w:ascii="Times New Roman" w:hAnsi="Times New Roman" w:cs="Times New Roman"/>
          <w:sz w:val="24"/>
          <w:szCs w:val="24"/>
        </w:rPr>
        <w:t xml:space="preserve"> Медленно нарисовать в воздухе ромб. Делать 10-15 рисунков.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б) «Восьмерка»</w:t>
      </w:r>
      <w:r w:rsidRPr="004C0226">
        <w:rPr>
          <w:rFonts w:ascii="Times New Roman" w:hAnsi="Times New Roman" w:cs="Times New Roman"/>
          <w:sz w:val="24"/>
          <w:szCs w:val="24"/>
        </w:rPr>
        <w:t xml:space="preserve"> Медленно рисуется восьмерка, лежащая на боку.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в) «Пила» </w:t>
      </w:r>
      <w:r w:rsidRPr="004C0226">
        <w:rPr>
          <w:rFonts w:ascii="Times New Roman" w:hAnsi="Times New Roman" w:cs="Times New Roman"/>
          <w:sz w:val="24"/>
          <w:szCs w:val="24"/>
        </w:rPr>
        <w:t>Рисовать зубцы пилы, четко прорабатывая углы внизу и вверху.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</w:p>
    <w:p w:rsidR="004C0226" w:rsidRPr="00964896" w:rsidRDefault="004C0226" w:rsidP="004C0226">
      <w:pPr>
        <w:rPr>
          <w:rFonts w:ascii="Times New Roman" w:hAnsi="Times New Roman" w:cs="Times New Roman"/>
          <w:b/>
          <w:bCs/>
          <w:color w:val="339933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</w:t>
      </w:r>
      <w:proofErr w:type="spellStart"/>
      <w:r w:rsidRPr="004C0226">
        <w:rPr>
          <w:rFonts w:ascii="Times New Roman" w:hAnsi="Times New Roman" w:cs="Times New Roman"/>
          <w:b/>
          <w:bCs/>
          <w:color w:val="339933"/>
          <w:sz w:val="24"/>
          <w:szCs w:val="24"/>
        </w:rPr>
        <w:t>Физминутки</w:t>
      </w:r>
      <w:proofErr w:type="spellEnd"/>
      <w:r w:rsidRPr="004C0226">
        <w:rPr>
          <w:rFonts w:ascii="Times New Roman" w:hAnsi="Times New Roman" w:cs="Times New Roman"/>
          <w:b/>
          <w:bCs/>
          <w:color w:val="339933"/>
          <w:sz w:val="24"/>
          <w:szCs w:val="24"/>
        </w:rPr>
        <w:t xml:space="preserve"> для глаз</w:t>
      </w:r>
    </w:p>
    <w:p w:rsidR="004C0226" w:rsidRPr="0096489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1. Всю неделю по – порядку, глазки делают зарядку. В понедельник, как проснутся, глазки солнцу улыбнутся. Вниз посмотрят на траву и обратно в высоту.</w:t>
      </w:r>
      <w:r w:rsidRPr="004C0226">
        <w:rPr>
          <w:rFonts w:ascii="Times New Roman" w:hAnsi="Times New Roman" w:cs="Times New Roman"/>
          <w:sz w:val="24"/>
          <w:szCs w:val="24"/>
        </w:rPr>
        <w:br/>
        <w:t>П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однять глаза вверх; опустить их книзу, голова неподвижна; (снимает глазное напряжение).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2. Во вторник часики глаза водят взгляд туда – сюда, ходят влево, ходят вправо</w:t>
      </w:r>
      <w:proofErr w:type="gramStart"/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не устанут никогда.</w:t>
      </w:r>
      <w:r w:rsidRPr="004C0226">
        <w:rPr>
          <w:rFonts w:ascii="Times New Roman" w:hAnsi="Times New Roman" w:cs="Times New Roman"/>
          <w:sz w:val="24"/>
          <w:szCs w:val="24"/>
        </w:rPr>
        <w:br/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Повернуть глаза в правую сторону, а затем в левую, голова неподвижна; (снимает глазное напряжение).</w:t>
      </w:r>
    </w:p>
    <w:p w:rsidR="004C0226" w:rsidRPr="0096489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3. В среду в жмурки мы играем, крепко глазки закрываем. Раз, два, три, четыре, пять, будем глазки открывать. Жмуримся и открываем. Так игру мы продолжаем.</w:t>
      </w:r>
      <w:r w:rsidRPr="004C0226">
        <w:rPr>
          <w:rFonts w:ascii="Times New Roman" w:hAnsi="Times New Roman" w:cs="Times New Roman"/>
          <w:sz w:val="24"/>
          <w:szCs w:val="24"/>
        </w:rPr>
        <w:br/>
        <w:t>П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лотно закрыть глаза, досчитать да пяти и широко открыть глазки; (упражнение для снятия глазного напряжения).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4. По четвергам мы смотрим вдаль, на это времени не жаль. Что вблизи и что вдали - глазки рассмотреть должны.</w:t>
      </w:r>
      <w:r w:rsidRPr="004C0226">
        <w:rPr>
          <w:rFonts w:ascii="Times New Roman" w:hAnsi="Times New Roman" w:cs="Times New Roman"/>
          <w:sz w:val="24"/>
          <w:szCs w:val="24"/>
        </w:rPr>
        <w:br/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Смотреть прямо перед собой, поставить палец на расстояние 25-</w:t>
      </w:r>
      <w:smartTag w:uri="urn:schemas-microsoft-com:office:smarttags" w:element="metricconverter">
        <w:smartTagPr>
          <w:attr w:name="ProductID" w:val="30 см"/>
        </w:smartTagPr>
        <w:r w:rsidRPr="004C0226">
          <w:rPr>
            <w:rFonts w:ascii="Times New Roman" w:hAnsi="Times New Roman" w:cs="Times New Roman"/>
            <w:sz w:val="24"/>
            <w:szCs w:val="24"/>
            <w:u w:val="single"/>
          </w:rPr>
          <w:t>30 см</w:t>
        </w:r>
      </w:smartTag>
      <w:r w:rsidRPr="004C0226">
        <w:rPr>
          <w:rFonts w:ascii="Times New Roman" w:hAnsi="Times New Roman" w:cs="Times New Roman"/>
          <w:sz w:val="24"/>
          <w:szCs w:val="24"/>
          <w:u w:val="single"/>
        </w:rPr>
        <w:t>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5. В пятницу мы не зевали </w:t>
      </w:r>
      <w:proofErr w:type="gramStart"/>
      <w:r w:rsidRPr="004C0226">
        <w:rPr>
          <w:rFonts w:ascii="Times New Roman" w:hAnsi="Times New Roman" w:cs="Times New Roman"/>
          <w:b/>
          <w:bCs/>
          <w:sz w:val="24"/>
          <w:szCs w:val="24"/>
        </w:rPr>
        <w:t>-г</w:t>
      </w:r>
      <w:proofErr w:type="gramEnd"/>
      <w:r w:rsidRPr="004C0226">
        <w:rPr>
          <w:rFonts w:ascii="Times New Roman" w:hAnsi="Times New Roman" w:cs="Times New Roman"/>
          <w:b/>
          <w:bCs/>
          <w:sz w:val="24"/>
          <w:szCs w:val="24"/>
        </w:rPr>
        <w:t>лаза по кругу побежали. Остановка и опять в другую сторону бежать.</w:t>
      </w:r>
      <w:r w:rsidRPr="004C0226">
        <w:rPr>
          <w:rFonts w:ascii="Times New Roman" w:hAnsi="Times New Roman" w:cs="Times New Roman"/>
          <w:sz w:val="24"/>
          <w:szCs w:val="24"/>
        </w:rPr>
        <w:br/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Поднять глаза вверх, вправо, вниз, влево и вверх; и обратно: влево, вниз, вправо и снова вверх;</w:t>
      </w:r>
    </w:p>
    <w:p w:rsidR="004C0226" w:rsidRPr="0096489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sz w:val="24"/>
          <w:szCs w:val="24"/>
          <w:u w:val="single"/>
        </w:rPr>
        <w:t xml:space="preserve"> (совершенствует сложные движения глаз).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6. Хоть в субботу выходной, мы не ленимся с тобой. Ищем взглядом уголки, чтобы бегали зрачки.</w:t>
      </w:r>
      <w:r w:rsidRPr="004C0226">
        <w:rPr>
          <w:rFonts w:ascii="Times New Roman" w:hAnsi="Times New Roman" w:cs="Times New Roman"/>
          <w:sz w:val="24"/>
          <w:szCs w:val="24"/>
        </w:rPr>
        <w:br/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 xml:space="preserve">Посмотреть взглядом в верхний правый угол, затем нижний левый; перевести взгляд в верхний левый угол 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sz w:val="24"/>
          <w:szCs w:val="24"/>
          <w:u w:val="single"/>
        </w:rPr>
        <w:t>и нижний правый (совершенствует сложные движения глаз).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>7. В воскресенье будем спать, а потом пойдем гулять. Чтобы глазки закалялись - нужно воздухом дышать.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sz w:val="24"/>
          <w:szCs w:val="24"/>
          <w:u w:val="single"/>
        </w:rPr>
        <w:t>Закрыть веки, массировать их с помощью круговых движений пальцев: верхнее веко от носа</w:t>
      </w:r>
      <w:r w:rsidRPr="004C0226">
        <w:rPr>
          <w:rFonts w:ascii="Times New Roman" w:hAnsi="Times New Roman" w:cs="Times New Roman"/>
          <w:sz w:val="24"/>
          <w:szCs w:val="24"/>
        </w:rPr>
        <w:t xml:space="preserve"> </w:t>
      </w:r>
      <w:r w:rsidRPr="004C0226">
        <w:rPr>
          <w:rFonts w:ascii="Times New Roman" w:hAnsi="Times New Roman" w:cs="Times New Roman"/>
          <w:sz w:val="24"/>
          <w:szCs w:val="24"/>
          <w:u w:val="single"/>
        </w:rPr>
        <w:t>к наружному краю глаз, нижнее веко от наружного края к носу, затем наоборот (расслабляет мышцы и улучшает кровообращение).</w:t>
      </w:r>
    </w:p>
    <w:p w:rsidR="00991A56" w:rsidRDefault="004C0226" w:rsidP="004C0226">
      <w:pPr>
        <w:rPr>
          <w:rFonts w:ascii="Times New Roman" w:hAnsi="Times New Roman" w:cs="Times New Roman"/>
          <w:b/>
          <w:bCs/>
          <w:color w:val="339966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color w:val="339966"/>
          <w:sz w:val="24"/>
          <w:szCs w:val="24"/>
        </w:rPr>
        <w:t xml:space="preserve">                       </w:t>
      </w:r>
      <w:r w:rsidR="00964896">
        <w:rPr>
          <w:rFonts w:ascii="Times New Roman" w:hAnsi="Times New Roman" w:cs="Times New Roman"/>
          <w:b/>
          <w:bCs/>
          <w:color w:val="339966"/>
          <w:sz w:val="24"/>
          <w:szCs w:val="24"/>
        </w:rPr>
        <w:t xml:space="preserve">               </w:t>
      </w:r>
    </w:p>
    <w:p w:rsidR="00900690" w:rsidRDefault="00900690" w:rsidP="00991A56">
      <w:pPr>
        <w:jc w:val="center"/>
        <w:rPr>
          <w:rFonts w:ascii="Times New Roman" w:hAnsi="Times New Roman" w:cs="Times New Roman"/>
          <w:b/>
          <w:bCs/>
          <w:color w:val="339933"/>
          <w:sz w:val="24"/>
          <w:szCs w:val="24"/>
        </w:rPr>
      </w:pPr>
    </w:p>
    <w:p w:rsidR="00900690" w:rsidRDefault="00900690" w:rsidP="00991A56">
      <w:pPr>
        <w:jc w:val="center"/>
        <w:rPr>
          <w:rFonts w:ascii="Times New Roman" w:hAnsi="Times New Roman" w:cs="Times New Roman"/>
          <w:b/>
          <w:bCs/>
          <w:color w:val="339933"/>
          <w:sz w:val="24"/>
          <w:szCs w:val="24"/>
        </w:rPr>
      </w:pPr>
    </w:p>
    <w:p w:rsidR="004C0226" w:rsidRPr="004C0226" w:rsidRDefault="004C0226" w:rsidP="00991A56">
      <w:pPr>
        <w:jc w:val="center"/>
        <w:rPr>
          <w:rFonts w:ascii="Times New Roman" w:hAnsi="Times New Roman" w:cs="Times New Roman"/>
          <w:color w:val="339933"/>
          <w:sz w:val="24"/>
          <w:szCs w:val="24"/>
          <w:u w:val="single"/>
        </w:rPr>
      </w:pPr>
      <w:r w:rsidRPr="004C0226">
        <w:rPr>
          <w:rFonts w:ascii="Times New Roman" w:hAnsi="Times New Roman" w:cs="Times New Roman"/>
          <w:b/>
          <w:bCs/>
          <w:color w:val="339933"/>
          <w:sz w:val="24"/>
          <w:szCs w:val="24"/>
        </w:rPr>
        <w:lastRenderedPageBreak/>
        <w:t xml:space="preserve">Просмотр   </w:t>
      </w:r>
      <w:proofErr w:type="spellStart"/>
      <w:r w:rsidRPr="004C0226">
        <w:rPr>
          <w:rFonts w:ascii="Times New Roman" w:hAnsi="Times New Roman" w:cs="Times New Roman"/>
          <w:b/>
          <w:bCs/>
          <w:color w:val="339933"/>
          <w:sz w:val="24"/>
          <w:szCs w:val="24"/>
        </w:rPr>
        <w:t>стереограмм</w:t>
      </w:r>
      <w:proofErr w:type="spellEnd"/>
    </w:p>
    <w:p w:rsidR="004C0226" w:rsidRPr="004C0226" w:rsidRDefault="00991A56" w:rsidP="004C022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4C0226" w:rsidRPr="004C022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C0226">
        <w:rPr>
          <w:rFonts w:ascii="Times New Roman" w:hAnsi="Times New Roman" w:cs="Times New Roman"/>
          <w:bCs/>
          <w:sz w:val="24"/>
          <w:szCs w:val="24"/>
        </w:rPr>
        <w:t xml:space="preserve">Какая польза для зрения от просмотра </w:t>
      </w:r>
      <w:proofErr w:type="spellStart"/>
      <w:r w:rsidRPr="004C0226">
        <w:rPr>
          <w:rFonts w:ascii="Times New Roman" w:hAnsi="Times New Roman" w:cs="Times New Roman"/>
          <w:bCs/>
          <w:sz w:val="24"/>
          <w:szCs w:val="24"/>
        </w:rPr>
        <w:t>стереограмм</w:t>
      </w:r>
      <w:proofErr w:type="spellEnd"/>
      <w:r w:rsidRPr="004C0226">
        <w:rPr>
          <w:rFonts w:ascii="Times New Roman" w:hAnsi="Times New Roman" w:cs="Times New Roman"/>
          <w:bCs/>
          <w:sz w:val="24"/>
          <w:szCs w:val="24"/>
        </w:rPr>
        <w:t>?</w:t>
      </w:r>
      <w:r w:rsidRPr="004C0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0226">
        <w:rPr>
          <w:rFonts w:ascii="Times New Roman" w:hAnsi="Times New Roman" w:cs="Times New Roman"/>
          <w:sz w:val="24"/>
          <w:szCs w:val="24"/>
        </w:rPr>
        <w:t xml:space="preserve">Польза в том, что зрение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расфокусируется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 и при просмотре подряд 20-30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стереокартинок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 мышцы расслабляются. Во время интенсивной </w:t>
      </w:r>
      <w:proofErr w:type="spellStart"/>
      <w:proofErr w:type="gramStart"/>
      <w:r w:rsidRPr="004C0226">
        <w:rPr>
          <w:rFonts w:ascii="Times New Roman" w:hAnsi="Times New Roman" w:cs="Times New Roman"/>
          <w:sz w:val="24"/>
          <w:szCs w:val="24"/>
        </w:rPr>
        <w:t>рабо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>-ты</w:t>
      </w:r>
      <w:proofErr w:type="gramEnd"/>
      <w:r w:rsidRPr="004C0226">
        <w:rPr>
          <w:rFonts w:ascii="Times New Roman" w:hAnsi="Times New Roman" w:cs="Times New Roman"/>
          <w:sz w:val="24"/>
          <w:szCs w:val="24"/>
        </w:rPr>
        <w:t xml:space="preserve"> с глазами каждый час нужно отвлекаться и просматривать подряд 20-30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стереокартинок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, чтобы расслабить мышцы глаз и не допустить перенапряжения, к примеру, во время работы за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компью-тером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 для профилактики тем, у кого хорошее зрение, в таком режиме глаза к концу дня не устают. Нет боли и напряжения. Детям, к примеру, интереснее разглядывать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стереокартинки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 xml:space="preserve">, чем делать тот же самый </w:t>
      </w:r>
      <w:proofErr w:type="spellStart"/>
      <w:r w:rsidRPr="004C0226">
        <w:rPr>
          <w:rFonts w:ascii="Times New Roman" w:hAnsi="Times New Roman" w:cs="Times New Roman"/>
          <w:sz w:val="24"/>
          <w:szCs w:val="24"/>
        </w:rPr>
        <w:t>пальминг</w:t>
      </w:r>
      <w:proofErr w:type="spellEnd"/>
      <w:r w:rsidRPr="004C0226">
        <w:rPr>
          <w:rFonts w:ascii="Times New Roman" w:hAnsi="Times New Roman" w:cs="Times New Roman"/>
          <w:sz w:val="24"/>
          <w:szCs w:val="24"/>
        </w:rPr>
        <w:t>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</w:p>
    <w:p w:rsidR="004C0226" w:rsidRPr="004C0226" w:rsidRDefault="004C0226" w:rsidP="004C0226">
      <w:pPr>
        <w:pStyle w:val="a3"/>
        <w:spacing w:before="0" w:beforeAutospacing="0" w:after="0" w:afterAutospacing="0"/>
        <w:jc w:val="both"/>
        <w:rPr>
          <w:b/>
          <w:color w:val="339933"/>
        </w:rPr>
      </w:pPr>
      <w:r w:rsidRPr="004C0226">
        <w:rPr>
          <w:b/>
          <w:color w:val="339966"/>
        </w:rPr>
        <w:t xml:space="preserve">                                             </w:t>
      </w:r>
      <w:proofErr w:type="gramStart"/>
      <w:r w:rsidRPr="004C0226">
        <w:rPr>
          <w:b/>
          <w:color w:val="339933"/>
        </w:rPr>
        <w:t>Электронные</w:t>
      </w:r>
      <w:proofErr w:type="gramEnd"/>
      <w:r w:rsidRPr="004C0226">
        <w:rPr>
          <w:b/>
          <w:color w:val="339933"/>
        </w:rPr>
        <w:t xml:space="preserve"> </w:t>
      </w:r>
      <w:proofErr w:type="spellStart"/>
      <w:r w:rsidRPr="004C0226">
        <w:rPr>
          <w:b/>
          <w:color w:val="339933"/>
        </w:rPr>
        <w:t>физминутки</w:t>
      </w:r>
      <w:proofErr w:type="spellEnd"/>
      <w:r w:rsidRPr="004C0226">
        <w:rPr>
          <w:b/>
          <w:color w:val="339933"/>
        </w:rPr>
        <w:t xml:space="preserve"> для глаз</w:t>
      </w:r>
    </w:p>
    <w:p w:rsidR="004C0226" w:rsidRPr="004C0226" w:rsidRDefault="004C0226" w:rsidP="004C0226">
      <w:pPr>
        <w:pStyle w:val="a3"/>
        <w:spacing w:before="0" w:beforeAutospacing="0" w:after="0" w:afterAutospacing="0"/>
        <w:jc w:val="both"/>
        <w:rPr>
          <w:b/>
          <w:color w:val="339966"/>
        </w:rPr>
      </w:pPr>
    </w:p>
    <w:p w:rsidR="004C0226" w:rsidRPr="004C0226" w:rsidRDefault="00B45823" w:rsidP="004C0226">
      <w:pPr>
        <w:pStyle w:val="a3"/>
        <w:spacing w:before="0" w:beforeAutospacing="0" w:after="0" w:afterAutospacing="0"/>
        <w:jc w:val="both"/>
        <w:rPr>
          <w:color w:val="000000"/>
        </w:rPr>
      </w:pPr>
      <w:hyperlink r:id="rId11" w:history="1">
        <w:r w:rsidR="004C0226" w:rsidRPr="004C0226">
          <w:t>Гимнастика для глаз</w:t>
        </w:r>
      </w:hyperlink>
      <w:r w:rsidR="004C0226" w:rsidRPr="004C0226">
        <w:rPr>
          <w:color w:val="000000"/>
        </w:rPr>
        <w:t> полезна детям любого возраста в целях профилактики нарушений зрения.</w:t>
      </w:r>
    </w:p>
    <w:p w:rsidR="004C0226" w:rsidRPr="00991A56" w:rsidRDefault="004C0226" w:rsidP="00991A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0226">
        <w:rPr>
          <w:rFonts w:ascii="Times New Roman" w:hAnsi="Times New Roman" w:cs="Times New Roman"/>
          <w:color w:val="000000"/>
          <w:sz w:val="24"/>
          <w:szCs w:val="24"/>
        </w:rPr>
        <w:t>На сегодняшний день специалистами по охране зрения разработаны различные профилактические упражнения и </w:t>
      </w:r>
      <w:proofErr w:type="spellStart"/>
      <w:r w:rsidRPr="00991A56">
        <w:rPr>
          <w:rFonts w:ascii="Times New Roman" w:hAnsi="Times New Roman" w:cs="Times New Roman"/>
          <w:bCs/>
          <w:color w:val="000000"/>
          <w:sz w:val="24"/>
          <w:szCs w:val="24"/>
        </w:rPr>
        <w:t>физминутки</w:t>
      </w:r>
      <w:proofErr w:type="spellEnd"/>
      <w:r w:rsidRPr="00991A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глаз.</w:t>
      </w:r>
    </w:p>
    <w:p w:rsidR="004C0226" w:rsidRPr="004C0226" w:rsidRDefault="004C0226" w:rsidP="004C0226">
      <w:pPr>
        <w:rPr>
          <w:rFonts w:ascii="Times New Roman" w:hAnsi="Times New Roman" w:cs="Times New Roman"/>
          <w:sz w:val="24"/>
          <w:szCs w:val="24"/>
        </w:rPr>
      </w:pPr>
    </w:p>
    <w:p w:rsidR="004C0226" w:rsidRPr="00900690" w:rsidRDefault="00991A56" w:rsidP="009006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690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900690">
        <w:rPr>
          <w:rFonts w:ascii="Times New Roman" w:hAnsi="Times New Roman" w:cs="Times New Roman"/>
          <w:b/>
          <w:bCs/>
          <w:iCs/>
          <w:sz w:val="28"/>
          <w:szCs w:val="28"/>
        </w:rPr>
        <w:t>. Вывод</w:t>
      </w:r>
    </w:p>
    <w:p w:rsidR="004C0226" w:rsidRPr="00991A56" w:rsidRDefault="004C0226" w:rsidP="00964896">
      <w:pPr>
        <w:spacing w:line="360" w:lineRule="auto"/>
        <w:rPr>
          <w:rFonts w:ascii="Times New Roman" w:hAnsi="Times New Roman" w:cs="Times New Roman"/>
        </w:rPr>
      </w:pPr>
      <w:bookmarkStart w:id="0" w:name="_GoBack"/>
      <w:r w:rsidRPr="00991A56">
        <w:rPr>
          <w:rFonts w:ascii="Times New Roman" w:hAnsi="Times New Roman" w:cs="Times New Roman"/>
        </w:rPr>
        <w:t>Таким образом, систематическое проведе</w:t>
      </w:r>
      <w:r w:rsidR="00991A56">
        <w:rPr>
          <w:rFonts w:ascii="Times New Roman" w:hAnsi="Times New Roman" w:cs="Times New Roman"/>
        </w:rPr>
        <w:t>ние профилактических и оздорови</w:t>
      </w:r>
      <w:r w:rsidRPr="00991A56">
        <w:rPr>
          <w:rFonts w:ascii="Times New Roman" w:hAnsi="Times New Roman" w:cs="Times New Roman"/>
        </w:rPr>
        <w:t>тельных упражнений для глаз способству</w:t>
      </w:r>
      <w:r w:rsidR="00991A56">
        <w:rPr>
          <w:rFonts w:ascii="Times New Roman" w:hAnsi="Times New Roman" w:cs="Times New Roman"/>
        </w:rPr>
        <w:t>ет укреплению глазных мышц, сня</w:t>
      </w:r>
      <w:r w:rsidRPr="00991A56">
        <w:rPr>
          <w:rFonts w:ascii="Times New Roman" w:hAnsi="Times New Roman" w:cs="Times New Roman"/>
        </w:rPr>
        <w:t>тию с них напряжения. Глаза получают возможность свободно двигаться. При ежедневном  их выполнении глазные мышцы надолго сохраняют эластичность и гибкость. Упражнения для глаз активизи</w:t>
      </w:r>
      <w:r w:rsidR="00991A56">
        <w:rPr>
          <w:rFonts w:ascii="Times New Roman" w:hAnsi="Times New Roman" w:cs="Times New Roman"/>
        </w:rPr>
        <w:t>руют их кровоснабжение и способ</w:t>
      </w:r>
      <w:r w:rsidRPr="00991A56">
        <w:rPr>
          <w:rFonts w:ascii="Times New Roman" w:hAnsi="Times New Roman" w:cs="Times New Roman"/>
        </w:rPr>
        <w:t>ствуют поступлению кислорода. Наблюдается заметное улучш</w:t>
      </w:r>
      <w:r w:rsidR="00991A56">
        <w:rPr>
          <w:rFonts w:ascii="Times New Roman" w:hAnsi="Times New Roman" w:cs="Times New Roman"/>
        </w:rPr>
        <w:t xml:space="preserve">ение зрения. </w:t>
      </w:r>
      <w:r w:rsidRPr="00991A56">
        <w:rPr>
          <w:rFonts w:ascii="Times New Roman" w:hAnsi="Times New Roman" w:cs="Times New Roman"/>
        </w:rPr>
        <w:t xml:space="preserve"> Активизируется и развивается зрительная система.</w:t>
      </w:r>
    </w:p>
    <w:p w:rsidR="00320FBD" w:rsidRPr="00FF7882" w:rsidRDefault="00320FBD" w:rsidP="00964896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FF78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Предлагаемые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78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зрительные упражнения для глаз, который при регулярном выполнении может стать хорошей тренировкой и профилактикой для сохранения зрения.</w:t>
      </w:r>
    </w:p>
    <w:p w:rsidR="00320FBD" w:rsidRPr="00FF7882" w:rsidRDefault="00320FBD" w:rsidP="00964896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FF78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Ежедневно делайте 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1A56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гимнастику глаз</w:t>
      </w:r>
      <w:r w:rsidRPr="00FF78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превратите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78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эту процедуру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78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увлекательную игру!</w:t>
      </w:r>
    </w:p>
    <w:bookmarkEnd w:id="0"/>
    <w:p w:rsidR="00320FBD" w:rsidRDefault="00320FBD" w:rsidP="002D50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000000"/>
          <w:sz w:val="28"/>
          <w:szCs w:val="28"/>
        </w:rPr>
      </w:pPr>
    </w:p>
    <w:p w:rsidR="00900690" w:rsidRPr="00900690" w:rsidRDefault="00900690" w:rsidP="00900690">
      <w:pPr>
        <w:rPr>
          <w:rFonts w:ascii="Times New Roman" w:hAnsi="Times New Roman" w:cs="Times New Roman"/>
          <w:b/>
          <w:sz w:val="28"/>
          <w:szCs w:val="28"/>
        </w:rPr>
      </w:pPr>
      <w:r w:rsidRPr="0090069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900690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писок литературы</w:t>
      </w:r>
    </w:p>
    <w:p w:rsidR="00900690" w:rsidRPr="00900690" w:rsidRDefault="00900690" w:rsidP="00900690">
      <w:pPr>
        <w:numPr>
          <w:ilvl w:val="0"/>
          <w:numId w:val="20"/>
        </w:numPr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006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Аветисов Э. С., Ковалевский  Е. И., </w:t>
      </w:r>
      <w:proofErr w:type="spellStart"/>
      <w:r w:rsidRPr="00900690">
        <w:rPr>
          <w:rFonts w:ascii="Times New Roman" w:eastAsia="Calibri" w:hAnsi="Times New Roman" w:cs="Times New Roman"/>
          <w:sz w:val="24"/>
          <w:szCs w:val="24"/>
          <w:lang w:eastAsia="ar-SA"/>
        </w:rPr>
        <w:t>Хватова</w:t>
      </w:r>
      <w:proofErr w:type="spellEnd"/>
      <w:r w:rsidRPr="009006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А. В. Руководство по детской офтальмологии.</w:t>
      </w:r>
    </w:p>
    <w:p w:rsidR="00900690" w:rsidRPr="00900690" w:rsidRDefault="00900690" w:rsidP="00900690">
      <w:pPr>
        <w:numPr>
          <w:ilvl w:val="0"/>
          <w:numId w:val="20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00690">
        <w:rPr>
          <w:rFonts w:ascii="Times New Roman" w:eastAsia="Calibri" w:hAnsi="Times New Roman" w:cs="Times New Roman"/>
          <w:sz w:val="24"/>
          <w:szCs w:val="24"/>
          <w:lang w:eastAsia="ar-SA"/>
        </w:rPr>
        <w:t>Нагаева Т. И. Нарушения зрения у дошкольников. Развитие пространственной ориентировки. — Москва, Феникс, 2010 г.</w:t>
      </w:r>
    </w:p>
    <w:p w:rsidR="00900690" w:rsidRPr="00900690" w:rsidRDefault="00900690" w:rsidP="00900690">
      <w:pPr>
        <w:numPr>
          <w:ilvl w:val="0"/>
          <w:numId w:val="20"/>
        </w:numPr>
        <w:suppressAutoHyphens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900690">
        <w:rPr>
          <w:rFonts w:ascii="Times New Roman" w:eastAsia="Calibri" w:hAnsi="Times New Roman" w:cs="Times New Roman"/>
          <w:sz w:val="24"/>
          <w:szCs w:val="24"/>
        </w:rPr>
        <w:t>Мирянская</w:t>
      </w:r>
      <w:proofErr w:type="spellEnd"/>
      <w:r w:rsidRPr="00900690">
        <w:rPr>
          <w:rFonts w:ascii="Times New Roman" w:eastAsia="Calibri" w:hAnsi="Times New Roman" w:cs="Times New Roman"/>
          <w:sz w:val="24"/>
          <w:szCs w:val="24"/>
        </w:rPr>
        <w:t xml:space="preserve"> Н, </w:t>
      </w:r>
      <w:proofErr w:type="spellStart"/>
      <w:r w:rsidRPr="00900690">
        <w:rPr>
          <w:rFonts w:ascii="Times New Roman" w:eastAsia="Calibri" w:hAnsi="Times New Roman" w:cs="Times New Roman"/>
          <w:sz w:val="24"/>
          <w:szCs w:val="24"/>
        </w:rPr>
        <w:t>Синякина</w:t>
      </w:r>
      <w:proofErr w:type="spellEnd"/>
      <w:r w:rsidRPr="00900690">
        <w:rPr>
          <w:rFonts w:ascii="Times New Roman" w:eastAsia="Calibri" w:hAnsi="Times New Roman" w:cs="Times New Roman"/>
          <w:sz w:val="24"/>
          <w:szCs w:val="24"/>
        </w:rPr>
        <w:t xml:space="preserve"> А. Основы Тифлопедагогики. Развитие, обучение и воспитание детей с нарушениями зрения, 2014 г.</w:t>
      </w:r>
    </w:p>
    <w:p w:rsidR="00900690" w:rsidRPr="00900690" w:rsidRDefault="00900690" w:rsidP="00900690">
      <w:pPr>
        <w:numPr>
          <w:ilvl w:val="0"/>
          <w:numId w:val="20"/>
        </w:numPr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00690">
        <w:rPr>
          <w:rFonts w:ascii="Times New Roman" w:eastAsia="Calibri" w:hAnsi="Times New Roman" w:cs="Times New Roman"/>
          <w:sz w:val="24"/>
          <w:szCs w:val="24"/>
          <w:lang w:eastAsia="ar-SA"/>
        </w:rPr>
        <w:t>Плаксина Л.И. Развитие зрительного восприятия у детей с нарушениями зрения. - М., 2005.</w:t>
      </w:r>
    </w:p>
    <w:p w:rsidR="00900690" w:rsidRPr="00900690" w:rsidRDefault="00900690" w:rsidP="00900690">
      <w:pPr>
        <w:ind w:left="360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31807" w:rsidRDefault="00631807" w:rsidP="00C35CFB">
      <w:r>
        <w:br w:type="page"/>
      </w:r>
    </w:p>
    <w:sectPr w:rsidR="00631807" w:rsidSect="00964896">
      <w:headerReference w:type="default" r:id="rId12"/>
      <w:footerReference w:type="default" r:id="rId13"/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23" w:rsidRDefault="00B45823" w:rsidP="00511A2C">
      <w:pPr>
        <w:spacing w:after="0" w:line="240" w:lineRule="auto"/>
      </w:pPr>
      <w:r>
        <w:separator/>
      </w:r>
    </w:p>
  </w:endnote>
  <w:endnote w:type="continuationSeparator" w:id="0">
    <w:p w:rsidR="00B45823" w:rsidRDefault="00B45823" w:rsidP="0051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463118"/>
      <w:docPartObj>
        <w:docPartGallery w:val="Page Numbers (Bottom of Page)"/>
        <w:docPartUnique/>
      </w:docPartObj>
    </w:sdtPr>
    <w:sdtEndPr/>
    <w:sdtContent>
      <w:p w:rsidR="004B59F5" w:rsidRDefault="004B59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690">
          <w:rPr>
            <w:noProof/>
          </w:rPr>
          <w:t>12</w:t>
        </w:r>
        <w:r>
          <w:fldChar w:fldCharType="end"/>
        </w:r>
      </w:p>
    </w:sdtContent>
  </w:sdt>
  <w:p w:rsidR="004B59F5" w:rsidRDefault="004B59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23" w:rsidRDefault="00B45823" w:rsidP="00511A2C">
      <w:pPr>
        <w:spacing w:after="0" w:line="240" w:lineRule="auto"/>
      </w:pPr>
      <w:r>
        <w:separator/>
      </w:r>
    </w:p>
  </w:footnote>
  <w:footnote w:type="continuationSeparator" w:id="0">
    <w:p w:rsidR="00B45823" w:rsidRDefault="00B45823" w:rsidP="00511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2C" w:rsidRDefault="00511A2C">
    <w:pPr>
      <w:pStyle w:val="a4"/>
      <w:jc w:val="center"/>
    </w:pPr>
  </w:p>
  <w:p w:rsidR="00511A2C" w:rsidRDefault="00511A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C50"/>
    <w:multiLevelType w:val="hybridMultilevel"/>
    <w:tmpl w:val="134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14375"/>
    <w:multiLevelType w:val="hybridMultilevel"/>
    <w:tmpl w:val="8772A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5785B5C"/>
    <w:multiLevelType w:val="multilevel"/>
    <w:tmpl w:val="3F6450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C12A7"/>
    <w:multiLevelType w:val="hybridMultilevel"/>
    <w:tmpl w:val="AEF67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844F3"/>
    <w:multiLevelType w:val="multilevel"/>
    <w:tmpl w:val="D5B4F2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425AD4"/>
    <w:multiLevelType w:val="hybridMultilevel"/>
    <w:tmpl w:val="62DC28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61016"/>
    <w:multiLevelType w:val="multilevel"/>
    <w:tmpl w:val="A43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B2E29"/>
    <w:multiLevelType w:val="hybridMultilevel"/>
    <w:tmpl w:val="37529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83464"/>
    <w:multiLevelType w:val="multilevel"/>
    <w:tmpl w:val="5756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71168"/>
    <w:multiLevelType w:val="multilevel"/>
    <w:tmpl w:val="FDC659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E37FAE"/>
    <w:multiLevelType w:val="hybridMultilevel"/>
    <w:tmpl w:val="168EC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2D4258"/>
    <w:multiLevelType w:val="hybridMultilevel"/>
    <w:tmpl w:val="E366742C"/>
    <w:lvl w:ilvl="0" w:tplc="5928DF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A490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EE1B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04D2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E96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2697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4A0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A53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AEF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0A1041"/>
    <w:multiLevelType w:val="hybridMultilevel"/>
    <w:tmpl w:val="6AB65924"/>
    <w:lvl w:ilvl="0" w:tplc="4AFC23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F209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3AC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04C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E01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3A5A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FA6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E9E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445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443AE7"/>
    <w:multiLevelType w:val="multilevel"/>
    <w:tmpl w:val="E3BC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0E04CB"/>
    <w:multiLevelType w:val="multilevel"/>
    <w:tmpl w:val="0A2237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8466D4"/>
    <w:multiLevelType w:val="hybridMultilevel"/>
    <w:tmpl w:val="5E7671CE"/>
    <w:lvl w:ilvl="0" w:tplc="817E3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CF2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AA69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645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0E3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48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DE0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F8A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1CF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140309"/>
    <w:multiLevelType w:val="hybridMultilevel"/>
    <w:tmpl w:val="32B25BC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0CE4D91"/>
    <w:multiLevelType w:val="hybridMultilevel"/>
    <w:tmpl w:val="FE70A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581D1D"/>
    <w:multiLevelType w:val="multilevel"/>
    <w:tmpl w:val="0D70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1240CA"/>
    <w:multiLevelType w:val="hybridMultilevel"/>
    <w:tmpl w:val="8B18B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18"/>
  </w:num>
  <w:num w:numId="5">
    <w:abstractNumId w:val="7"/>
  </w:num>
  <w:num w:numId="6">
    <w:abstractNumId w:val="3"/>
  </w:num>
  <w:num w:numId="7">
    <w:abstractNumId w:val="5"/>
  </w:num>
  <w:num w:numId="8">
    <w:abstractNumId w:val="17"/>
  </w:num>
  <w:num w:numId="9">
    <w:abstractNumId w:val="9"/>
  </w:num>
  <w:num w:numId="10">
    <w:abstractNumId w:val="2"/>
  </w:num>
  <w:num w:numId="11">
    <w:abstractNumId w:val="19"/>
  </w:num>
  <w:num w:numId="12">
    <w:abstractNumId w:val="4"/>
  </w:num>
  <w:num w:numId="13">
    <w:abstractNumId w:val="14"/>
  </w:num>
  <w:num w:numId="14">
    <w:abstractNumId w:val="0"/>
  </w:num>
  <w:num w:numId="15">
    <w:abstractNumId w:val="15"/>
  </w:num>
  <w:num w:numId="16">
    <w:abstractNumId w:val="12"/>
  </w:num>
  <w:num w:numId="17">
    <w:abstractNumId w:val="11"/>
  </w:num>
  <w:num w:numId="18">
    <w:abstractNumId w:val="16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5A7"/>
    <w:rsid w:val="000D7A94"/>
    <w:rsid w:val="002527EE"/>
    <w:rsid w:val="002A7BC5"/>
    <w:rsid w:val="002C0034"/>
    <w:rsid w:val="002D5095"/>
    <w:rsid w:val="002E5023"/>
    <w:rsid w:val="00320FBD"/>
    <w:rsid w:val="00351D7F"/>
    <w:rsid w:val="00356792"/>
    <w:rsid w:val="003C57E4"/>
    <w:rsid w:val="004B59F5"/>
    <w:rsid w:val="004C0226"/>
    <w:rsid w:val="004C3C68"/>
    <w:rsid w:val="00511A2C"/>
    <w:rsid w:val="00605B9F"/>
    <w:rsid w:val="00620DA3"/>
    <w:rsid w:val="006300ED"/>
    <w:rsid w:val="00631807"/>
    <w:rsid w:val="00846D12"/>
    <w:rsid w:val="008476EC"/>
    <w:rsid w:val="008739A6"/>
    <w:rsid w:val="00900690"/>
    <w:rsid w:val="00933416"/>
    <w:rsid w:val="00964896"/>
    <w:rsid w:val="00990A27"/>
    <w:rsid w:val="00991A56"/>
    <w:rsid w:val="00B45823"/>
    <w:rsid w:val="00BE4407"/>
    <w:rsid w:val="00C35CFB"/>
    <w:rsid w:val="00D625A7"/>
    <w:rsid w:val="00E075AC"/>
    <w:rsid w:val="00EE416D"/>
    <w:rsid w:val="00F2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EE"/>
  </w:style>
  <w:style w:type="paragraph" w:styleId="1">
    <w:name w:val="heading 1"/>
    <w:basedOn w:val="a"/>
    <w:link w:val="10"/>
    <w:uiPriority w:val="9"/>
    <w:qFormat/>
    <w:rsid w:val="00D62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2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511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1A2C"/>
  </w:style>
  <w:style w:type="paragraph" w:styleId="a6">
    <w:name w:val="footer"/>
    <w:basedOn w:val="a"/>
    <w:link w:val="a7"/>
    <w:uiPriority w:val="99"/>
    <w:unhideWhenUsed/>
    <w:rsid w:val="00511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1A2C"/>
  </w:style>
  <w:style w:type="character" w:styleId="a8">
    <w:name w:val="Hyperlink"/>
    <w:basedOn w:val="a0"/>
    <w:uiPriority w:val="99"/>
    <w:unhideWhenUsed/>
    <w:rsid w:val="00631807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D509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0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l-mikheeva.ru/zdorovie/ozdorovitelnyie-metodiki-vosstanovleniya-detey-metodiki-profilaktiki-narusheniy-zreniy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1E2A-8370-4847-A883-A69436EAA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3718</Words>
  <Characters>21196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Олечка</cp:lastModifiedBy>
  <cp:revision>13</cp:revision>
  <dcterms:created xsi:type="dcterms:W3CDTF">2018-01-15T09:54:00Z</dcterms:created>
  <dcterms:modified xsi:type="dcterms:W3CDTF">2024-02-04T07:14:00Z</dcterms:modified>
</cp:coreProperties>
</file>